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5F6" w:rsidRDefault="005825F6" w:rsidP="005825F6">
      <w:pPr>
        <w:spacing w:after="0"/>
      </w:pPr>
      <w:proofErr w:type="gramStart"/>
      <w:r w:rsidRPr="005825F6">
        <w:rPr>
          <w:highlight w:val="yellow"/>
        </w:rPr>
        <w:t>from</w:t>
      </w:r>
      <w:proofErr w:type="gramEnd"/>
      <w:r w:rsidRPr="005825F6">
        <w:rPr>
          <w:highlight w:val="yellow"/>
        </w:rPr>
        <w:t>:</w:t>
      </w:r>
      <w:r w:rsidRPr="005825F6">
        <w:rPr>
          <w:highlight w:val="yellow"/>
        </w:rPr>
        <w:tab/>
        <w:t>Robert W Malone MD</w:t>
      </w:r>
      <w:r>
        <w:t xml:space="preserve"> from "Who is Robert Malone" &lt;rwmalonemd@substack.com&gt;</w:t>
      </w:r>
    </w:p>
    <w:p w:rsidR="005825F6" w:rsidRDefault="005825F6" w:rsidP="005825F6">
      <w:pPr>
        <w:spacing w:after="0"/>
      </w:pPr>
      <w:proofErr w:type="gramStart"/>
      <w:r>
        <w:t>reply-to</w:t>
      </w:r>
      <w:proofErr w:type="gramEnd"/>
      <w:r>
        <w:t>:</w:t>
      </w:r>
      <w:r>
        <w:tab/>
        <w:t>Robert W Malone MD from Who is Robert Malone &lt;reply+219l5m&amp;doii8&amp;&amp;5cf53f421ac6e854808b8bca3697c622289f0801c463d90d54f54c4ecc250eae@mg1.substack.com&gt;</w:t>
      </w:r>
    </w:p>
    <w:p w:rsidR="005825F6" w:rsidRDefault="005825F6" w:rsidP="005825F6">
      <w:pPr>
        <w:spacing w:after="0"/>
      </w:pPr>
      <w:proofErr w:type="gramStart"/>
      <w:r>
        <w:t>to</w:t>
      </w:r>
      <w:proofErr w:type="gramEnd"/>
      <w:r>
        <w:t>:</w:t>
      </w:r>
      <w:r>
        <w:tab/>
        <w:t>fchase@gmail.com</w:t>
      </w:r>
    </w:p>
    <w:p w:rsidR="005825F6" w:rsidRDefault="005825F6" w:rsidP="005825F6">
      <w:pPr>
        <w:spacing w:after="0"/>
      </w:pPr>
      <w:proofErr w:type="gramStart"/>
      <w:r>
        <w:t>date</w:t>
      </w:r>
      <w:proofErr w:type="gramEnd"/>
      <w:r>
        <w:t>:</w:t>
      </w:r>
      <w:r>
        <w:tab/>
      </w:r>
      <w:r w:rsidRPr="005825F6">
        <w:rPr>
          <w:highlight w:val="yellow"/>
        </w:rPr>
        <w:t>May 22, 2023,</w:t>
      </w:r>
      <w:r>
        <w:t xml:space="preserve"> 8:39 AM</w:t>
      </w:r>
    </w:p>
    <w:p w:rsidR="005825F6" w:rsidRDefault="005825F6" w:rsidP="005825F6">
      <w:pPr>
        <w:spacing w:after="0"/>
      </w:pPr>
      <w:proofErr w:type="gramStart"/>
      <w:r>
        <w:t>subject</w:t>
      </w:r>
      <w:proofErr w:type="gramEnd"/>
      <w:r>
        <w:t>:</w:t>
      </w:r>
      <w:r>
        <w:tab/>
        <w:t>What Can The US Senate Teach Us about the Dangers of the COVID-19 Vaccines?</w:t>
      </w:r>
    </w:p>
    <w:p w:rsidR="005825F6" w:rsidRDefault="005825F6" w:rsidP="005825F6">
      <w:pPr>
        <w:spacing w:after="0"/>
      </w:pPr>
      <w:proofErr w:type="gramStart"/>
      <w:r>
        <w:t>mailing</w:t>
      </w:r>
      <w:proofErr w:type="gramEnd"/>
      <w:r>
        <w:t xml:space="preserve"> list:</w:t>
      </w:r>
      <w:r>
        <w:tab/>
        <w:t>rwmalonemd@substack.com Filter messages from this mailing list</w:t>
      </w:r>
    </w:p>
    <w:p w:rsidR="005825F6" w:rsidRDefault="005825F6" w:rsidP="005825F6">
      <w:pPr>
        <w:spacing w:after="0"/>
      </w:pPr>
      <w:proofErr w:type="gramStart"/>
      <w:r>
        <w:t>mailed-by</w:t>
      </w:r>
      <w:proofErr w:type="gramEnd"/>
      <w:r>
        <w:t>:</w:t>
      </w:r>
      <w:r>
        <w:tab/>
        <w:t>mg1.substack.com</w:t>
      </w:r>
    </w:p>
    <w:p w:rsidR="001D7F91" w:rsidRDefault="005825F6" w:rsidP="005825F6">
      <w:pPr>
        <w:spacing w:after="0"/>
      </w:pPr>
      <w:proofErr w:type="gramStart"/>
      <w:r>
        <w:t>signed-by</w:t>
      </w:r>
      <w:proofErr w:type="gramEnd"/>
      <w:r>
        <w:t>:</w:t>
      </w:r>
      <w:r>
        <w:tab/>
        <w:t>mg1.substack.com</w:t>
      </w:r>
    </w:p>
    <w:p w:rsidR="008B6280" w:rsidRDefault="008B6280" w:rsidP="005825F6">
      <w:pPr>
        <w:spacing w:after="0"/>
      </w:pPr>
    </w:p>
    <w:p w:rsidR="008B6280" w:rsidRDefault="005825F6" w:rsidP="005825F6">
      <w:pPr>
        <w:spacing w:after="0"/>
      </w:pPr>
      <w:r>
        <w:t xml:space="preserve">Keywords: smallpox (3 references), </w:t>
      </w:r>
      <w:r w:rsidR="00CF1EE2">
        <w:t>VAERS</w:t>
      </w:r>
      <w:r w:rsidR="009F4172">
        <w:t>, mass (crowd) formation</w:t>
      </w:r>
      <w:r w:rsidR="00CF1EE2">
        <w:t xml:space="preserve">. </w:t>
      </w:r>
    </w:p>
    <w:p w:rsidR="008B6280" w:rsidRPr="008B6280" w:rsidRDefault="003D2A9F" w:rsidP="008B6280">
      <w:pPr>
        <w:shd w:val="clear" w:color="auto" w:fill="FFFFFF"/>
        <w:spacing w:after="0" w:line="540" w:lineRule="atLeast"/>
        <w:outlineLvl w:val="0"/>
        <w:rPr>
          <w:rFonts w:ascii="Segoe UI" w:eastAsia="Times New Roman" w:hAnsi="Segoe UI" w:cs="Segoe UI"/>
          <w:b/>
          <w:bCs/>
          <w:color w:val="404040"/>
          <w:kern w:val="36"/>
          <w:sz w:val="48"/>
          <w:szCs w:val="48"/>
        </w:rPr>
      </w:pPr>
      <w:hyperlink r:id="rId5" w:tgtFrame="_blank" w:history="1">
        <w:r w:rsidR="008B6280" w:rsidRPr="008B6280">
          <w:rPr>
            <w:rFonts w:ascii="Segoe UI" w:eastAsia="Times New Roman" w:hAnsi="Segoe UI" w:cs="Segoe UI"/>
            <w:b/>
            <w:bCs/>
            <w:color w:val="404040"/>
            <w:kern w:val="36"/>
            <w:sz w:val="48"/>
            <w:szCs w:val="48"/>
            <w:u w:val="single"/>
          </w:rPr>
          <w:t>What Can The US Senate Teach Us about the Dangers of the COVID-19 Vaccines?</w:t>
        </w:r>
      </w:hyperlink>
    </w:p>
    <w:p w:rsidR="008B6280" w:rsidRPr="008B6280" w:rsidRDefault="008B6280" w:rsidP="008B6280">
      <w:pPr>
        <w:shd w:val="clear" w:color="auto" w:fill="FFFFFF"/>
        <w:spacing w:before="180" w:after="0" w:line="360" w:lineRule="atLeast"/>
        <w:outlineLvl w:val="2"/>
        <w:rPr>
          <w:rFonts w:ascii="Segoe UI" w:eastAsia="Times New Roman" w:hAnsi="Segoe UI" w:cs="Segoe UI"/>
          <w:color w:val="808080"/>
          <w:sz w:val="27"/>
          <w:szCs w:val="27"/>
        </w:rPr>
      </w:pPr>
      <w:r w:rsidRPr="008B6280">
        <w:rPr>
          <w:rFonts w:ascii="Segoe UI" w:eastAsia="Times New Roman" w:hAnsi="Segoe UI" w:cs="Segoe UI"/>
          <w:color w:val="808080"/>
          <w:sz w:val="27"/>
          <w:szCs w:val="27"/>
          <w:highlight w:val="yellow"/>
        </w:rPr>
        <w:t>A review of the common forms of spike protein injuries and the profound consequences of denying them.</w:t>
      </w:r>
    </w:p>
    <w:tbl>
      <w:tblPr>
        <w:tblW w:w="5000" w:type="pct"/>
        <w:tblCellSpacing w:w="0" w:type="dxa"/>
        <w:tblCellMar>
          <w:left w:w="0" w:type="dxa"/>
          <w:right w:w="0" w:type="dxa"/>
        </w:tblCellMar>
        <w:tblLook w:val="04A0" w:firstRow="1" w:lastRow="0" w:firstColumn="1" w:lastColumn="0" w:noHBand="0" w:noVBand="1"/>
      </w:tblPr>
      <w:tblGrid>
        <w:gridCol w:w="9335"/>
        <w:gridCol w:w="25"/>
      </w:tblGrid>
      <w:tr w:rsidR="008B6280" w:rsidRPr="008B6280" w:rsidTr="008B628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251"/>
            </w:tblGrid>
            <w:tr w:rsidR="008B6280" w:rsidRPr="008B628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251"/>
                  </w:tblGrid>
                  <w:tr w:rsidR="008B6280" w:rsidRPr="008B6280">
                    <w:trPr>
                      <w:tblCellSpacing w:w="0" w:type="dxa"/>
                    </w:trPr>
                    <w:tc>
                      <w:tcPr>
                        <w:tcW w:w="0" w:type="auto"/>
                        <w:vAlign w:val="center"/>
                        <w:hideMark/>
                      </w:tcPr>
                      <w:p w:rsidR="008B6280" w:rsidRPr="008B6280" w:rsidRDefault="003D2A9F" w:rsidP="008B6280">
                        <w:pPr>
                          <w:spacing w:after="0" w:line="300" w:lineRule="atLeast"/>
                          <w:divId w:val="455606536"/>
                          <w:rPr>
                            <w:rFonts w:ascii="Segoe UI" w:eastAsia="Times New Roman" w:hAnsi="Segoe UI" w:cs="Segoe UI"/>
                            <w:caps/>
                            <w:color w:val="404040"/>
                            <w:spacing w:val="3"/>
                            <w:sz w:val="17"/>
                            <w:szCs w:val="17"/>
                          </w:rPr>
                        </w:pPr>
                        <w:hyperlink r:id="rId6" w:tgtFrame="_blank" w:history="1">
                          <w:r w:rsidR="008B6280" w:rsidRPr="008B6280">
                            <w:rPr>
                              <w:rFonts w:ascii="Segoe UI" w:eastAsia="Times New Roman" w:hAnsi="Segoe UI" w:cs="Segoe UI"/>
                              <w:caps/>
                              <w:color w:val="404040"/>
                              <w:spacing w:val="3"/>
                              <w:sz w:val="17"/>
                              <w:szCs w:val="17"/>
                              <w:u w:val="single"/>
                            </w:rPr>
                            <w:t>ROBERT W MALONE MD, MS</w:t>
                          </w:r>
                        </w:hyperlink>
                      </w:p>
                    </w:tc>
                  </w:tr>
                </w:tbl>
                <w:p w:rsidR="008B6280" w:rsidRPr="008B6280" w:rsidRDefault="008B6280" w:rsidP="008B6280">
                  <w:pPr>
                    <w:spacing w:after="0" w:line="240" w:lineRule="auto"/>
                    <w:rPr>
                      <w:rFonts w:ascii="Times New Roman" w:eastAsia="Times New Roman" w:hAnsi="Times New Roman" w:cs="Times New Roman"/>
                      <w:sz w:val="24"/>
                      <w:szCs w:val="24"/>
                    </w:rPr>
                  </w:pPr>
                </w:p>
              </w:tc>
            </w:tr>
            <w:tr w:rsidR="008B6280" w:rsidRPr="008B628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05"/>
                  </w:tblGrid>
                  <w:tr w:rsidR="008B6280" w:rsidRPr="008B6280">
                    <w:trPr>
                      <w:tblCellSpacing w:w="0" w:type="dxa"/>
                    </w:trPr>
                    <w:tc>
                      <w:tcPr>
                        <w:tcW w:w="0" w:type="auto"/>
                        <w:vAlign w:val="center"/>
                        <w:hideMark/>
                      </w:tcPr>
                      <w:p w:rsidR="008B6280" w:rsidRPr="008B6280" w:rsidRDefault="008B6280" w:rsidP="008B6280">
                        <w:pPr>
                          <w:spacing w:after="0" w:line="300" w:lineRule="atLeast"/>
                          <w:rPr>
                            <w:rFonts w:ascii="Segoe UI" w:eastAsia="Times New Roman" w:hAnsi="Segoe UI" w:cs="Segoe UI"/>
                            <w:caps/>
                            <w:color w:val="808080"/>
                            <w:spacing w:val="3"/>
                            <w:sz w:val="17"/>
                            <w:szCs w:val="17"/>
                          </w:rPr>
                        </w:pPr>
                        <w:r w:rsidRPr="008B6280">
                          <w:rPr>
                            <w:rFonts w:ascii="Segoe UI" w:eastAsia="Times New Roman" w:hAnsi="Segoe UI" w:cs="Segoe UI"/>
                            <w:caps/>
                            <w:color w:val="808080"/>
                            <w:spacing w:val="3"/>
                            <w:sz w:val="17"/>
                            <w:szCs w:val="17"/>
                          </w:rPr>
                          <w:t>MAY 22</w:t>
                        </w:r>
                      </w:p>
                    </w:tc>
                  </w:tr>
                </w:tbl>
                <w:p w:rsidR="008B6280" w:rsidRPr="008B6280" w:rsidRDefault="005825F6" w:rsidP="008B62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2023</w:t>
                  </w:r>
                </w:p>
              </w:tc>
            </w:tr>
          </w:tbl>
          <w:p w:rsidR="008B6280" w:rsidRPr="008B6280" w:rsidRDefault="008B6280" w:rsidP="008B6280">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8B6280" w:rsidRPr="008B6280">
              <w:trPr>
                <w:tblCellSpacing w:w="0" w:type="dxa"/>
                <w:jc w:val="right"/>
              </w:trPr>
              <w:tc>
                <w:tcPr>
                  <w:tcW w:w="0" w:type="auto"/>
                  <w:vAlign w:val="center"/>
                  <w:hideMark/>
                </w:tcPr>
                <w:p w:rsidR="008B6280" w:rsidRPr="008B6280" w:rsidRDefault="008B6280" w:rsidP="008B6280">
                  <w:pPr>
                    <w:spacing w:after="0" w:line="240" w:lineRule="auto"/>
                    <w:rPr>
                      <w:rFonts w:ascii="Times New Roman" w:eastAsia="Times New Roman" w:hAnsi="Times New Roman" w:cs="Times New Roman"/>
                      <w:sz w:val="20"/>
                      <w:szCs w:val="20"/>
                    </w:rPr>
                  </w:pPr>
                </w:p>
              </w:tc>
            </w:tr>
          </w:tbl>
          <w:p w:rsidR="008B6280" w:rsidRPr="008B6280" w:rsidRDefault="008B6280" w:rsidP="008B6280">
            <w:pPr>
              <w:spacing w:after="0" w:line="240" w:lineRule="auto"/>
              <w:jc w:val="right"/>
              <w:rPr>
                <w:rFonts w:ascii="Times New Roman" w:eastAsia="Times New Roman" w:hAnsi="Times New Roman" w:cs="Times New Roman"/>
                <w:sz w:val="24"/>
                <w:szCs w:val="24"/>
              </w:rPr>
            </w:pPr>
          </w:p>
        </w:tc>
      </w:tr>
    </w:tbl>
    <w:p w:rsidR="008B6280" w:rsidRPr="008B6280" w:rsidRDefault="003D2A9F" w:rsidP="008B6280">
      <w:pPr>
        <w:shd w:val="clear" w:color="auto" w:fill="FFFFFF"/>
        <w:spacing w:after="0" w:line="390" w:lineRule="atLeast"/>
        <w:rPr>
          <w:rFonts w:ascii="Arial" w:eastAsia="Times New Roman" w:hAnsi="Arial" w:cs="Arial"/>
          <w:vanish/>
          <w:color w:val="222222"/>
          <w:sz w:val="24"/>
          <w:szCs w:val="24"/>
        </w:rPr>
      </w:pPr>
      <w:r>
        <w:rPr>
          <w:rFonts w:ascii="Arial" w:eastAsia="Times New Roman" w:hAnsi="Arial" w:cs="Arial"/>
          <w:vanish/>
          <w:color w:val="22222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25pt;height:381.3pt">
            <v:imagedata r:id="rId7" o:title="Feinstein"/>
          </v:shape>
        </w:pict>
      </w:r>
    </w:p>
    <w:p w:rsidR="008B6280" w:rsidRPr="008B6280" w:rsidRDefault="00BA1444" w:rsidP="008B6280">
      <w:pPr>
        <w:shd w:val="clear" w:color="auto" w:fill="FFFFFF"/>
        <w:spacing w:after="300" w:line="390" w:lineRule="atLeast"/>
        <w:rPr>
          <w:rFonts w:ascii="Arial" w:eastAsia="Times New Roman" w:hAnsi="Arial" w:cs="Arial"/>
          <w:color w:val="404040"/>
          <w:sz w:val="24"/>
          <w:szCs w:val="24"/>
        </w:rPr>
      </w:pPr>
      <w:r w:rsidRPr="00BA1444">
        <w:rPr>
          <w:rFonts w:ascii="Arial" w:eastAsia="Times New Roman" w:hAnsi="Arial" w:cs="Arial"/>
          <w:i/>
          <w:iCs/>
          <w:color w:val="FF66FF"/>
          <w:sz w:val="24"/>
          <w:szCs w:val="24"/>
        </w:rPr>
        <w:t>[This email is]</w:t>
      </w:r>
      <w:r w:rsidRPr="00BA1444">
        <w:rPr>
          <w:rFonts w:ascii="Arial" w:eastAsia="Times New Roman" w:hAnsi="Arial" w:cs="Arial"/>
          <w:i/>
          <w:iCs/>
          <w:color w:val="404040"/>
          <w:sz w:val="24"/>
          <w:szCs w:val="24"/>
        </w:rPr>
        <w:t xml:space="preserve"> </w:t>
      </w:r>
      <w:r w:rsidR="008B6280" w:rsidRPr="00011EA9">
        <w:rPr>
          <w:rFonts w:ascii="Arial" w:eastAsia="Times New Roman" w:hAnsi="Arial" w:cs="Arial"/>
          <w:i/>
          <w:iCs/>
          <w:color w:val="404040"/>
          <w:sz w:val="24"/>
          <w:szCs w:val="24"/>
          <w:highlight w:val="yellow"/>
        </w:rPr>
        <w:t>Reprinted by permission</w:t>
      </w:r>
      <w:r w:rsidR="008B6280" w:rsidRPr="008B6280">
        <w:rPr>
          <w:rFonts w:ascii="Arial" w:eastAsia="Times New Roman" w:hAnsi="Arial" w:cs="Arial"/>
          <w:i/>
          <w:iCs/>
          <w:color w:val="404040"/>
          <w:sz w:val="24"/>
          <w:szCs w:val="24"/>
        </w:rPr>
        <w:t xml:space="preserve"> from the </w:t>
      </w:r>
      <w:proofErr w:type="spellStart"/>
      <w:r w:rsidR="008B6280" w:rsidRPr="008B6280">
        <w:rPr>
          <w:rFonts w:ascii="Arial" w:eastAsia="Times New Roman" w:hAnsi="Arial" w:cs="Arial"/>
          <w:i/>
          <w:iCs/>
          <w:color w:val="404040"/>
          <w:sz w:val="24"/>
          <w:szCs w:val="24"/>
        </w:rPr>
        <w:t>substack</w:t>
      </w:r>
      <w:proofErr w:type="spellEnd"/>
      <w:r w:rsidR="008B6280" w:rsidRPr="008B6280">
        <w:rPr>
          <w:rFonts w:ascii="Arial" w:eastAsia="Times New Roman" w:hAnsi="Arial" w:cs="Arial"/>
          <w:i/>
          <w:iCs/>
          <w:color w:val="404040"/>
          <w:sz w:val="24"/>
          <w:szCs w:val="24"/>
        </w:rPr>
        <w:t xml:space="preserve"> “</w:t>
      </w:r>
      <w:hyperlink r:id="rId8" w:tgtFrame="_blank" w:history="1">
        <w:r w:rsidR="008B6280" w:rsidRPr="008B6280">
          <w:rPr>
            <w:rFonts w:ascii="Arial" w:eastAsia="Times New Roman" w:hAnsi="Arial" w:cs="Arial"/>
            <w:i/>
            <w:iCs/>
            <w:color w:val="404040"/>
            <w:sz w:val="24"/>
            <w:szCs w:val="24"/>
            <w:u w:val="single"/>
          </w:rPr>
          <w:t>The Forgotten Side of Medicine</w:t>
        </w:r>
      </w:hyperlink>
      <w:r w:rsidR="008B6280" w:rsidRPr="008B6280">
        <w:rPr>
          <w:rFonts w:ascii="Arial" w:eastAsia="Times New Roman" w:hAnsi="Arial" w:cs="Arial"/>
          <w:i/>
          <w:iCs/>
          <w:color w:val="404040"/>
          <w:sz w:val="24"/>
          <w:szCs w:val="24"/>
        </w:rPr>
        <w:t xml:space="preserve">”, published by “A Midwestern Doctor”. The author </w:t>
      </w:r>
      <w:r w:rsidRPr="00BA1444">
        <w:rPr>
          <w:rFonts w:ascii="Arial" w:eastAsia="Times New Roman" w:hAnsi="Arial" w:cs="Arial"/>
          <w:i/>
          <w:iCs/>
          <w:color w:val="FF66FF"/>
          <w:sz w:val="24"/>
          <w:szCs w:val="24"/>
        </w:rPr>
        <w:t>[The Midwestern Doctor]</w:t>
      </w:r>
      <w:r>
        <w:rPr>
          <w:rFonts w:ascii="Arial" w:eastAsia="Times New Roman" w:hAnsi="Arial" w:cs="Arial"/>
          <w:i/>
          <w:iCs/>
          <w:color w:val="404040"/>
          <w:sz w:val="24"/>
          <w:szCs w:val="24"/>
        </w:rPr>
        <w:t xml:space="preserve"> </w:t>
      </w:r>
      <w:r w:rsidR="008B6280" w:rsidRPr="008B6280">
        <w:rPr>
          <w:rFonts w:ascii="Arial" w:eastAsia="Times New Roman" w:hAnsi="Arial" w:cs="Arial"/>
          <w:i/>
          <w:iCs/>
          <w:color w:val="404040"/>
          <w:sz w:val="24"/>
          <w:szCs w:val="24"/>
        </w:rPr>
        <w:t xml:space="preserve">is a personal friend of Dr. Pierre </w:t>
      </w:r>
      <w:proofErr w:type="spellStart"/>
      <w:r w:rsidR="008B6280" w:rsidRPr="008B6280">
        <w:rPr>
          <w:rFonts w:ascii="Arial" w:eastAsia="Times New Roman" w:hAnsi="Arial" w:cs="Arial"/>
          <w:i/>
          <w:iCs/>
          <w:color w:val="404040"/>
          <w:sz w:val="24"/>
          <w:szCs w:val="24"/>
        </w:rPr>
        <w:t>Koury</w:t>
      </w:r>
      <w:proofErr w:type="spellEnd"/>
      <w:r w:rsidR="008B6280" w:rsidRPr="008B6280">
        <w:rPr>
          <w:rFonts w:ascii="Arial" w:eastAsia="Times New Roman" w:hAnsi="Arial" w:cs="Arial"/>
          <w:i/>
          <w:iCs/>
          <w:color w:val="404040"/>
          <w:sz w:val="24"/>
          <w:szCs w:val="24"/>
        </w:rPr>
        <w:t xml:space="preserve">, Ed Dowd, Steve Kirsch and myself, and his </w:t>
      </w:r>
      <w:proofErr w:type="spellStart"/>
      <w:r w:rsidR="008B6280" w:rsidRPr="008B6280">
        <w:rPr>
          <w:rFonts w:ascii="Arial" w:eastAsia="Times New Roman" w:hAnsi="Arial" w:cs="Arial"/>
          <w:i/>
          <w:iCs/>
          <w:color w:val="404040"/>
          <w:sz w:val="24"/>
          <w:szCs w:val="24"/>
        </w:rPr>
        <w:t>substack</w:t>
      </w:r>
      <w:proofErr w:type="spellEnd"/>
      <w:r w:rsidR="008B6280" w:rsidRPr="008B6280">
        <w:rPr>
          <w:rFonts w:ascii="Arial" w:eastAsia="Times New Roman" w:hAnsi="Arial" w:cs="Arial"/>
          <w:i/>
          <w:iCs/>
          <w:color w:val="404040"/>
          <w:sz w:val="24"/>
          <w:szCs w:val="24"/>
        </w:rPr>
        <w:t xml:space="preserve"> essays characteristically combine insights reflecting his deep understanding of both medicine and the human condition.</w:t>
      </w:r>
    </w:p>
    <w:p w:rsidR="008B6280" w:rsidRPr="008B6280" w:rsidRDefault="003D2A9F" w:rsidP="008B6280">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6" style="width:0;height:.75pt" o:hralign="center" o:hrstd="t" o:hr="t" fillcolor="#a0a0a0" stroked="f"/>
        </w:pict>
      </w:r>
    </w:p>
    <w:p w:rsidR="008B6280" w:rsidRPr="008B6280" w:rsidRDefault="003D2A9F" w:rsidP="008B6280">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7" style="width:0;height:.75pt" o:hralign="center" o:hrstd="t" o:hr="t" fillcolor="#a0a0a0" stroked="f"/>
        </w:pic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Since the COVID-19 vaccines first came out, I have had many vaccine-injured patients, friends have contacted me about relatives who died suddenly, and I’ve spent an immense amount of time reading vaccine injury reports online. Once it became apparent that none of my colleagues would consider these concerns because they were trapped in a mass formation about the vaccines being 95% effective and our salvation from the pandemic, I felt trapped and hopeless.</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Before long, I </w:t>
      </w:r>
      <w:r w:rsidR="003D2A9F" w:rsidRPr="00BA1444">
        <w:rPr>
          <w:rFonts w:ascii="Arial" w:eastAsia="Times New Roman" w:hAnsi="Arial" w:cs="Arial"/>
          <w:i/>
          <w:iCs/>
          <w:color w:val="FF66FF"/>
          <w:sz w:val="24"/>
          <w:szCs w:val="24"/>
        </w:rPr>
        <w:t>[The Midwestern Doctor]</w:t>
      </w:r>
      <w:r w:rsidR="003D2A9F">
        <w:rPr>
          <w:rFonts w:ascii="Arial" w:eastAsia="Times New Roman" w:hAnsi="Arial" w:cs="Arial"/>
          <w:i/>
          <w:iCs/>
          <w:color w:val="FF66FF"/>
          <w:sz w:val="24"/>
          <w:szCs w:val="24"/>
        </w:rPr>
        <w:t xml:space="preserve"> </w:t>
      </w:r>
      <w:bookmarkStart w:id="0" w:name="_GoBack"/>
      <w:bookmarkEnd w:id="0"/>
      <w:r w:rsidRPr="008B6280">
        <w:rPr>
          <w:rFonts w:ascii="Arial" w:eastAsia="Times New Roman" w:hAnsi="Arial" w:cs="Arial"/>
          <w:color w:val="404040"/>
          <w:sz w:val="24"/>
          <w:szCs w:val="24"/>
        </w:rPr>
        <w:t>could at least meticulously confirm and document each injury I came across. I was unsure if it would ultimately lead to anything, but I had a strong feeling that, for some reason, I needed to do it. I then rationalized this hunch under the logic that making a log would give me a better sense of if the reports I saw online were accurately describing the catastrophe that was unfolding, it would provide me with some form of proof I could show colleagues who insisted there was no evidence whatsoever the vaccines were harmful, and it was a way I could at least pay respect to those who were injured.</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Ultimately, my intuition was correct, but not for any of the reasons I rationalized at the time ago (which has repeatedly been an important life lesson for me). Fifteen months ago, not knowing who I was, </w:t>
      </w:r>
      <w:r w:rsidRPr="008B6280">
        <w:rPr>
          <w:rFonts w:ascii="Arial" w:eastAsia="Times New Roman" w:hAnsi="Arial" w:cs="Arial"/>
          <w:color w:val="404040"/>
          <w:sz w:val="24"/>
          <w:szCs w:val="24"/>
          <w:highlight w:val="yellow"/>
        </w:rPr>
        <w:t>Steve Kirsch</w:t>
      </w:r>
      <w:r w:rsidRPr="008B6280">
        <w:rPr>
          <w:rFonts w:ascii="Arial" w:eastAsia="Times New Roman" w:hAnsi="Arial" w:cs="Arial"/>
          <w:color w:val="404040"/>
          <w:sz w:val="24"/>
          <w:szCs w:val="24"/>
        </w:rPr>
        <w:t xml:space="preserve"> kindly agreed </w:t>
      </w:r>
      <w:hyperlink r:id="rId9" w:tgtFrame="_blank" w:history="1">
        <w:r w:rsidRPr="008B6280">
          <w:rPr>
            <w:rFonts w:ascii="Arial" w:eastAsia="Times New Roman" w:hAnsi="Arial" w:cs="Arial"/>
            <w:color w:val="404040"/>
            <w:sz w:val="24"/>
            <w:szCs w:val="24"/>
            <w:u w:val="single"/>
          </w:rPr>
          <w:t>to share an article</w:t>
        </w:r>
      </w:hyperlink>
      <w:r w:rsidRPr="008B6280">
        <w:rPr>
          <w:rFonts w:ascii="Arial" w:eastAsia="Times New Roman" w:hAnsi="Arial" w:cs="Arial"/>
          <w:color w:val="404040"/>
          <w:sz w:val="24"/>
          <w:szCs w:val="24"/>
        </w:rPr>
        <w:t xml:space="preserve"> I felt the world needed to see. It argued what we were going through with the COVID vaccine (written at the time the trucker protests were happening in Canada) </w:t>
      </w:r>
      <w:r w:rsidRPr="008B6280">
        <w:rPr>
          <w:rFonts w:ascii="Arial" w:eastAsia="Times New Roman" w:hAnsi="Arial" w:cs="Arial"/>
          <w:color w:val="404040"/>
          <w:sz w:val="24"/>
          <w:szCs w:val="24"/>
          <w:highlight w:val="yellow"/>
        </w:rPr>
        <w:t>perfectly mirrored what had happened with the disastrous (and ineffective) smallpox vaccines almost 150 years ago.</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However, in addition to sharing it, Kirsch also encouraged his readers to subscribe to my newly formed </w:t>
      </w:r>
      <w:proofErr w:type="spellStart"/>
      <w:r w:rsidRPr="008B6280">
        <w:rPr>
          <w:rFonts w:ascii="Arial" w:eastAsia="Times New Roman" w:hAnsi="Arial" w:cs="Arial"/>
          <w:color w:val="404040"/>
          <w:sz w:val="24"/>
          <w:szCs w:val="24"/>
        </w:rPr>
        <w:t>Substack</w:t>
      </w:r>
      <w:proofErr w:type="spellEnd"/>
      <w:r w:rsidRPr="008B6280">
        <w:rPr>
          <w:rFonts w:ascii="Arial" w:eastAsia="Times New Roman" w:hAnsi="Arial" w:cs="Arial"/>
          <w:color w:val="404040"/>
          <w:sz w:val="24"/>
          <w:szCs w:val="24"/>
        </w:rPr>
        <w:t xml:space="preserve"> (made solely to share the smallpox article). Not being sure what else to do with a newfound subscriber base, </w:t>
      </w:r>
      <w:hyperlink r:id="rId10" w:tgtFrame="_blank" w:history="1">
        <w:r w:rsidRPr="008B6280">
          <w:rPr>
            <w:rFonts w:ascii="Arial" w:eastAsia="Times New Roman" w:hAnsi="Arial" w:cs="Arial"/>
            <w:color w:val="404040"/>
            <w:sz w:val="24"/>
            <w:szCs w:val="24"/>
            <w:u w:val="single"/>
          </w:rPr>
          <w:t>I published the log</w:t>
        </w:r>
      </w:hyperlink>
      <w:r w:rsidRPr="008B6280">
        <w:rPr>
          <w:rFonts w:ascii="Arial" w:eastAsia="Times New Roman" w:hAnsi="Arial" w:cs="Arial"/>
          <w:color w:val="404040"/>
          <w:sz w:val="24"/>
          <w:szCs w:val="24"/>
        </w:rPr>
        <w:t> I had put together over the last year.</w:t>
      </w:r>
      <w:r w:rsidRPr="008B6280">
        <w:rPr>
          <w:rFonts w:ascii="Arial" w:eastAsia="Times New Roman" w:hAnsi="Arial" w:cs="Arial"/>
          <w:b/>
          <w:color w:val="404040"/>
          <w:sz w:val="24"/>
          <w:szCs w:val="24"/>
        </w:rPr>
        <w:t xml:space="preserve"> It hit a nerve and went viral</w:t>
      </w:r>
      <w:r w:rsidRPr="008B6280">
        <w:rPr>
          <w:rFonts w:ascii="Arial" w:eastAsia="Times New Roman" w:hAnsi="Arial" w:cs="Arial"/>
          <w:color w:val="404040"/>
          <w:sz w:val="24"/>
          <w:szCs w:val="24"/>
        </w:rPr>
        <w:t xml:space="preserve"> (again, largely thanks to Steve’s help).</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I share this story to illustrate that</w:t>
      </w:r>
      <w:r w:rsidRPr="008B6280">
        <w:rPr>
          <w:rFonts w:ascii="Arial" w:eastAsia="Times New Roman" w:hAnsi="Arial" w:cs="Arial"/>
          <w:b/>
          <w:color w:val="404040"/>
          <w:sz w:val="24"/>
          <w:szCs w:val="24"/>
        </w:rPr>
        <w:t xml:space="preserve"> I have taken the time to develop a detailed understanding of the COVID-19 vaccine’s toxicity</w:t>
      </w:r>
      <w:r w:rsidRPr="008B6280">
        <w:rPr>
          <w:rFonts w:ascii="Arial" w:eastAsia="Times New Roman" w:hAnsi="Arial" w:cs="Arial"/>
          <w:color w:val="404040"/>
          <w:sz w:val="24"/>
          <w:szCs w:val="24"/>
        </w:rPr>
        <w:t>—something I believe was partly motivated by the fact pharmaceuticals have injured many people close to me and thus created a strong interest in understanding pharmaceutical toxicity.</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With the COVID-19 vaccines, I have observed that their injuries fall into a few common patterns, and the myriad of symptoms you observe can normally be traced back to one or more of these creating the specific symptom:</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1. Severe inflammation and autoimmunity throughout the body.</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2. Circulatory obstruction throughout the body.</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3. Immune suppression.</w:t>
      </w:r>
    </w:p>
    <w:p w:rsidR="008B6280" w:rsidRPr="008B6280" w:rsidRDefault="008B6280" w:rsidP="008B6280">
      <w:pPr>
        <w:shd w:val="clear" w:color="auto" w:fill="FFFFFF"/>
        <w:spacing w:after="300" w:line="390" w:lineRule="atLeast"/>
        <w:rPr>
          <w:rFonts w:ascii="Arial" w:eastAsia="Times New Roman" w:hAnsi="Arial" w:cs="Arial"/>
          <w:color w:val="FF0000"/>
          <w:sz w:val="24"/>
          <w:szCs w:val="24"/>
        </w:rPr>
      </w:pPr>
      <w:r w:rsidRPr="008B6280">
        <w:rPr>
          <w:rFonts w:ascii="Arial" w:eastAsia="Times New Roman" w:hAnsi="Arial" w:cs="Arial"/>
          <w:i/>
          <w:iCs/>
          <w:color w:val="404040"/>
          <w:sz w:val="24"/>
          <w:szCs w:val="24"/>
        </w:rPr>
        <w:t>Note: </w:t>
      </w:r>
      <w:hyperlink r:id="rId11" w:tgtFrame="_blank" w:history="1">
        <w:r w:rsidRPr="008B6280">
          <w:rPr>
            <w:rFonts w:ascii="Arial" w:eastAsia="Times New Roman" w:hAnsi="Arial" w:cs="Arial"/>
            <w:i/>
            <w:iCs/>
            <w:color w:val="404040"/>
            <w:sz w:val="24"/>
            <w:szCs w:val="24"/>
            <w:u w:val="single"/>
          </w:rPr>
          <w:t>a paper</w:t>
        </w:r>
      </w:hyperlink>
      <w:r w:rsidRPr="008B6280">
        <w:rPr>
          <w:rFonts w:ascii="Arial" w:eastAsia="Times New Roman" w:hAnsi="Arial" w:cs="Arial"/>
          <w:i/>
          <w:iCs/>
          <w:color w:val="404040"/>
          <w:sz w:val="24"/>
          <w:szCs w:val="24"/>
        </w:rPr>
        <w:t xml:space="preserve"> by Stephanie </w:t>
      </w:r>
      <w:proofErr w:type="spellStart"/>
      <w:r w:rsidRPr="008B6280">
        <w:rPr>
          <w:rFonts w:ascii="Arial" w:eastAsia="Times New Roman" w:hAnsi="Arial" w:cs="Arial"/>
          <w:i/>
          <w:iCs/>
          <w:color w:val="404040"/>
          <w:sz w:val="24"/>
          <w:szCs w:val="24"/>
        </w:rPr>
        <w:t>Seneff</w:t>
      </w:r>
      <w:proofErr w:type="spellEnd"/>
      <w:r w:rsidRPr="008B6280">
        <w:rPr>
          <w:rFonts w:ascii="Arial" w:eastAsia="Times New Roman" w:hAnsi="Arial" w:cs="Arial"/>
          <w:i/>
          <w:iCs/>
          <w:color w:val="404040"/>
          <w:sz w:val="24"/>
          <w:szCs w:val="24"/>
        </w:rPr>
        <w:t xml:space="preserve"> was published in a peer-reviewed journal on </w:t>
      </w:r>
      <w:r w:rsidRPr="0085591A">
        <w:rPr>
          <w:rFonts w:ascii="Arial" w:eastAsia="Times New Roman" w:hAnsi="Arial" w:cs="Arial"/>
          <w:b/>
          <w:i/>
          <w:iCs/>
          <w:color w:val="404040"/>
          <w:sz w:val="24"/>
          <w:szCs w:val="24"/>
        </w:rPr>
        <w:t>May 2021</w:t>
      </w:r>
      <w:r w:rsidRPr="008B6280">
        <w:rPr>
          <w:rFonts w:ascii="Arial" w:eastAsia="Times New Roman" w:hAnsi="Arial" w:cs="Arial"/>
          <w:i/>
          <w:iCs/>
          <w:color w:val="404040"/>
          <w:sz w:val="24"/>
          <w:szCs w:val="24"/>
        </w:rPr>
        <w:t xml:space="preserve"> (a few months after the COVID-19 vaccines hit the market). It recognized the signals that accurately predicted the first and third items would be major vaccine issues.</w:t>
      </w:r>
      <w:r w:rsidRPr="0085591A">
        <w:rPr>
          <w:rFonts w:ascii="Arial" w:eastAsia="Times New Roman" w:hAnsi="Arial" w:cs="Arial"/>
          <w:i/>
          <w:iCs/>
          <w:color w:val="FF0000"/>
          <w:sz w:val="24"/>
          <w:szCs w:val="24"/>
        </w:rPr>
        <w:t xml:space="preserve"> It is </w:t>
      </w:r>
      <w:r w:rsidRPr="0085591A">
        <w:rPr>
          <w:rFonts w:ascii="Arial" w:eastAsia="Times New Roman" w:hAnsi="Arial" w:cs="Arial"/>
          <w:b/>
          <w:bCs/>
          <w:i/>
          <w:iCs/>
          <w:color w:val="FF0000"/>
          <w:sz w:val="24"/>
          <w:szCs w:val="24"/>
        </w:rPr>
        <w:t>inexcusable</w:t>
      </w:r>
      <w:r w:rsidRPr="0085591A">
        <w:rPr>
          <w:rFonts w:ascii="Arial" w:eastAsia="Times New Roman" w:hAnsi="Arial" w:cs="Arial"/>
          <w:i/>
          <w:iCs/>
          <w:color w:val="FF0000"/>
          <w:sz w:val="24"/>
          <w:szCs w:val="24"/>
        </w:rPr>
        <w:t> that an independent researcher with access to limited data could do this, yet our healthcare and scientific authorities could not.</w:t>
      </w:r>
    </w:p>
    <w:p w:rsidR="008B6280" w:rsidRPr="008B6280" w:rsidRDefault="003D2A9F" w:rsidP="008B6280">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8" style="width:0;height:.75pt" o:hralign="center" o:hrstd="t" o:hr="t" fillcolor="#a0a0a0" stroked="f"/>
        </w:pic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48"/>
          <w:szCs w:val="48"/>
        </w:rPr>
        <w:t>&lt;</w:t>
      </w:r>
      <w:proofErr w:type="spellStart"/>
      <w:r w:rsidRPr="008B6280">
        <w:rPr>
          <w:rFonts w:ascii="Arial" w:eastAsia="Times New Roman" w:hAnsi="Arial" w:cs="Arial"/>
          <w:i/>
          <w:iCs/>
          <w:color w:val="404040"/>
          <w:sz w:val="24"/>
          <w:szCs w:val="24"/>
        </w:rPr>
        <w:t>Editors</w:t>
      </w:r>
      <w:proofErr w:type="spellEnd"/>
      <w:r w:rsidRPr="008B6280">
        <w:rPr>
          <w:rFonts w:ascii="Arial" w:eastAsia="Times New Roman" w:hAnsi="Arial" w:cs="Arial"/>
          <w:i/>
          <w:iCs/>
          <w:color w:val="404040"/>
          <w:sz w:val="24"/>
          <w:szCs w:val="24"/>
        </w:rPr>
        <w:t xml:space="preserve"> note:</w:t>
      </w:r>
      <w:r w:rsidRPr="0085591A">
        <w:rPr>
          <w:rFonts w:ascii="Arial" w:eastAsia="Times New Roman" w:hAnsi="Arial" w:cs="Arial"/>
          <w:i/>
          <w:iCs/>
          <w:color w:val="FF0000"/>
          <w:sz w:val="24"/>
          <w:szCs w:val="24"/>
        </w:rPr>
        <w:t xml:space="preserve"> this is a clear </w:t>
      </w:r>
      <w:proofErr w:type="spellStart"/>
      <w:r w:rsidRPr="0085591A">
        <w:rPr>
          <w:rFonts w:ascii="Arial" w:eastAsia="Times New Roman" w:hAnsi="Arial" w:cs="Arial"/>
          <w:i/>
          <w:iCs/>
          <w:color w:val="FF0000"/>
          <w:sz w:val="24"/>
          <w:szCs w:val="24"/>
        </w:rPr>
        <w:t>inditement</w:t>
      </w:r>
      <w:proofErr w:type="spellEnd"/>
      <w:r w:rsidRPr="0085591A">
        <w:rPr>
          <w:rFonts w:ascii="Arial" w:eastAsia="Times New Roman" w:hAnsi="Arial" w:cs="Arial"/>
          <w:i/>
          <w:iCs/>
          <w:color w:val="FF0000"/>
          <w:sz w:val="24"/>
          <w:szCs w:val="24"/>
        </w:rPr>
        <w:t xml:space="preserve"> of the WHO, US HHS, and the medical establishment in US, Canada, Europe, Australia, and most of the western world.</w:t>
      </w:r>
      <w:r w:rsidRPr="008B6280">
        <w:rPr>
          <w:rFonts w:ascii="Arial" w:eastAsia="Times New Roman" w:hAnsi="Arial" w:cs="Arial"/>
          <w:i/>
          <w:iCs/>
          <w:color w:val="404040"/>
          <w:sz w:val="24"/>
          <w:szCs w:val="24"/>
        </w:rPr>
        <w:t xml:space="preserve"> For those who seek evidence supporting accusations of “crimes against humanity”, the clear documentation that the suppressed “dissident” voices were actually correctly interpreting the data in real time is a pretty good start.</w:t>
      </w:r>
      <w:r w:rsidRPr="008B6280">
        <w:rPr>
          <w:rFonts w:ascii="Arial" w:eastAsia="Times New Roman" w:hAnsi="Arial" w:cs="Arial"/>
          <w:color w:val="404040"/>
          <w:sz w:val="48"/>
          <w:szCs w:val="48"/>
        </w:rPr>
        <w:t>&gt;</w:t>
      </w:r>
    </w:p>
    <w:p w:rsidR="008B6280" w:rsidRPr="008B6280" w:rsidRDefault="003D2A9F" w:rsidP="008B6280">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29" style="width:0;height:.75pt" o:hralign="center" o:hrstd="t" o:hr="t" fillcolor="#a0a0a0" stroked="f"/>
        </w:pic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I </w:t>
      </w:r>
      <w:r w:rsidR="003D2A9F" w:rsidRPr="00BA1444">
        <w:rPr>
          <w:rFonts w:ascii="Arial" w:eastAsia="Times New Roman" w:hAnsi="Arial" w:cs="Arial"/>
          <w:i/>
          <w:iCs/>
          <w:color w:val="FF66FF"/>
          <w:sz w:val="24"/>
          <w:szCs w:val="24"/>
        </w:rPr>
        <w:t>[The Midwestern Doctor]</w:t>
      </w:r>
      <w:r w:rsidR="003D2A9F">
        <w:rPr>
          <w:rFonts w:ascii="Arial" w:eastAsia="Times New Roman" w:hAnsi="Arial" w:cs="Arial"/>
          <w:i/>
          <w:iCs/>
          <w:color w:val="FF66FF"/>
          <w:sz w:val="24"/>
          <w:szCs w:val="24"/>
        </w:rPr>
        <w:t xml:space="preserve"> </w:t>
      </w:r>
      <w:r w:rsidRPr="008B6280">
        <w:rPr>
          <w:rFonts w:ascii="Arial" w:eastAsia="Times New Roman" w:hAnsi="Arial" w:cs="Arial"/>
          <w:color w:val="404040"/>
          <w:sz w:val="24"/>
          <w:szCs w:val="24"/>
        </w:rPr>
        <w:t xml:space="preserve">believe </w:t>
      </w:r>
      <w:r w:rsidRPr="008B6280">
        <w:rPr>
          <w:rFonts w:ascii="Arial" w:eastAsia="Times New Roman" w:hAnsi="Arial" w:cs="Arial"/>
          <w:b/>
          <w:color w:val="404040"/>
          <w:sz w:val="24"/>
          <w:szCs w:val="24"/>
        </w:rPr>
        <w:t>the first problem</w:t>
      </w:r>
      <w:r w:rsidRPr="008B6280">
        <w:rPr>
          <w:rFonts w:ascii="Arial" w:eastAsia="Times New Roman" w:hAnsi="Arial" w:cs="Arial"/>
          <w:color w:val="404040"/>
          <w:sz w:val="24"/>
          <w:szCs w:val="24"/>
        </w:rPr>
        <w:t xml:space="preserve"> is a property of the spike protein being extremely immunogenic (which may in part be due to it </w:t>
      </w:r>
      <w:hyperlink r:id="rId12" w:tgtFrame="_blank" w:history="1">
        <w:r w:rsidRPr="008B6280">
          <w:rPr>
            <w:rFonts w:ascii="Arial" w:eastAsia="Times New Roman" w:hAnsi="Arial" w:cs="Arial"/>
            <w:color w:val="404040"/>
            <w:sz w:val="24"/>
            <w:szCs w:val="24"/>
            <w:u w:val="single"/>
          </w:rPr>
          <w:t>collapsing the zeta potential of the body</w:t>
        </w:r>
      </w:hyperlink>
      <w:r w:rsidRPr="008B6280">
        <w:rPr>
          <w:rFonts w:ascii="Arial" w:eastAsia="Times New Roman" w:hAnsi="Arial" w:cs="Arial"/>
          <w:color w:val="404040"/>
          <w:sz w:val="24"/>
          <w:szCs w:val="24"/>
        </w:rPr>
        <w:t>), the spike protein </w:t>
      </w:r>
      <w:hyperlink r:id="rId13" w:tgtFrame="_blank" w:history="1">
        <w:r w:rsidRPr="008B6280">
          <w:rPr>
            <w:rFonts w:ascii="Arial" w:eastAsia="Times New Roman" w:hAnsi="Arial" w:cs="Arial"/>
            <w:color w:val="404040"/>
            <w:sz w:val="24"/>
            <w:szCs w:val="24"/>
            <w:u w:val="single"/>
          </w:rPr>
          <w:t>having homologies</w:t>
        </w:r>
      </w:hyperlink>
      <w:r w:rsidRPr="008B6280">
        <w:rPr>
          <w:rFonts w:ascii="Arial" w:eastAsia="Times New Roman" w:hAnsi="Arial" w:cs="Arial"/>
          <w:color w:val="404040"/>
          <w:sz w:val="24"/>
          <w:szCs w:val="24"/>
        </w:rPr>
        <w:t> to a variety of human tissue (thereby creating autoimmunity to those tissues) and vaccines being designed so that the immunogenic spike protein is expressed on the surfaces of tissue, thereby causing the immune system to attack the mRNA transfected tissues.</w:t>
      </w:r>
    </w:p>
    <w:p w:rsidR="008B6280" w:rsidRPr="008B6280" w:rsidRDefault="003D2A9F" w:rsidP="008B6280">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30" style="width:0;height:.75pt" o:hralign="center" o:hrstd="t" o:hr="t" fillcolor="#a0a0a0" stroked="f"/>
        </w:pict>
      </w:r>
    </w:p>
    <w:p w:rsidR="008B6280" w:rsidRPr="008B6280" w:rsidRDefault="00CF1EE2"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48"/>
          <w:szCs w:val="48"/>
        </w:rPr>
        <w:t>&lt;</w:t>
      </w:r>
      <w:proofErr w:type="spellStart"/>
      <w:r w:rsidR="008B6280" w:rsidRPr="008B6280">
        <w:rPr>
          <w:rFonts w:ascii="Arial" w:eastAsia="Times New Roman" w:hAnsi="Arial" w:cs="Arial"/>
          <w:i/>
          <w:iCs/>
          <w:color w:val="404040"/>
          <w:sz w:val="24"/>
          <w:szCs w:val="24"/>
        </w:rPr>
        <w:t>Editors</w:t>
      </w:r>
      <w:proofErr w:type="spellEnd"/>
      <w:r w:rsidR="008B6280" w:rsidRPr="008B6280">
        <w:rPr>
          <w:rFonts w:ascii="Arial" w:eastAsia="Times New Roman" w:hAnsi="Arial" w:cs="Arial"/>
          <w:i/>
          <w:iCs/>
          <w:color w:val="404040"/>
          <w:sz w:val="24"/>
          <w:szCs w:val="24"/>
        </w:rPr>
        <w:t xml:space="preserve"> note: The cationic lipid </w:t>
      </w:r>
      <w:proofErr w:type="spellStart"/>
      <w:r w:rsidR="008B6280" w:rsidRPr="008B6280">
        <w:rPr>
          <w:rFonts w:ascii="Arial" w:eastAsia="Times New Roman" w:hAnsi="Arial" w:cs="Arial"/>
          <w:i/>
          <w:iCs/>
          <w:color w:val="404040"/>
          <w:sz w:val="24"/>
          <w:szCs w:val="24"/>
        </w:rPr>
        <w:t>nanoplexes</w:t>
      </w:r>
      <w:proofErr w:type="spellEnd"/>
      <w:r w:rsidR="008B6280" w:rsidRPr="008B6280">
        <w:rPr>
          <w:rFonts w:ascii="Arial" w:eastAsia="Times New Roman" w:hAnsi="Arial" w:cs="Arial"/>
          <w:i/>
          <w:iCs/>
          <w:color w:val="404040"/>
          <w:sz w:val="24"/>
          <w:szCs w:val="24"/>
        </w:rPr>
        <w:t xml:space="preserve"> also impact on zeta potential, and may play a role in this potential mechanism of toxicity.</w:t>
      </w:r>
      <w:r w:rsidR="008B6280" w:rsidRPr="008B6280">
        <w:rPr>
          <w:rFonts w:ascii="Arial" w:eastAsia="Times New Roman" w:hAnsi="Arial" w:cs="Arial"/>
          <w:color w:val="404040"/>
          <w:sz w:val="48"/>
          <w:szCs w:val="48"/>
        </w:rPr>
        <w:t>&gt;</w:t>
      </w:r>
    </w:p>
    <w:p w:rsidR="008B6280" w:rsidRPr="008B6280" w:rsidRDefault="003D2A9F" w:rsidP="008B6280">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31" style="width:0;height:.75pt" o:hralign="center" o:hrstd="t" o:hr="t" fillcolor="#a0a0a0" stroked="f"/>
        </w:pic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There are many different approaches to this issue. Some of those colleagues and I use are addressing </w:t>
      </w:r>
      <w:hyperlink r:id="rId14" w:tgtFrame="_blank" w:history="1">
        <w:r w:rsidRPr="008B6280">
          <w:rPr>
            <w:rFonts w:ascii="Arial" w:eastAsia="Times New Roman" w:hAnsi="Arial" w:cs="Arial"/>
            <w:color w:val="404040"/>
            <w:sz w:val="24"/>
            <w:szCs w:val="24"/>
            <w:u w:val="single"/>
          </w:rPr>
          <w:t>the cell danger response</w:t>
        </w:r>
      </w:hyperlink>
      <w:r w:rsidRPr="008B6280">
        <w:rPr>
          <w:rFonts w:ascii="Arial" w:eastAsia="Times New Roman" w:hAnsi="Arial" w:cs="Arial"/>
          <w:color w:val="404040"/>
          <w:sz w:val="24"/>
          <w:szCs w:val="24"/>
        </w:rPr>
        <w:t> and utilizing certain </w:t>
      </w:r>
      <w:hyperlink r:id="rId15" w:tgtFrame="_blank" w:history="1">
        <w:r w:rsidRPr="008B6280">
          <w:rPr>
            <w:rFonts w:ascii="Arial" w:eastAsia="Times New Roman" w:hAnsi="Arial" w:cs="Arial"/>
            <w:color w:val="404040"/>
            <w:sz w:val="24"/>
            <w:szCs w:val="24"/>
            <w:u w:val="single"/>
          </w:rPr>
          <w:t>oxidative therapies</w:t>
        </w:r>
      </w:hyperlink>
      <w:r w:rsidRPr="008B6280">
        <w:rPr>
          <w:rFonts w:ascii="Arial" w:eastAsia="Times New Roman" w:hAnsi="Arial" w:cs="Arial"/>
          <w:color w:val="404040"/>
          <w:sz w:val="24"/>
          <w:szCs w:val="24"/>
        </w:rPr>
        <w:t> (along with a few other methods also detailed </w:t>
      </w:r>
      <w:hyperlink r:id="rId16" w:tgtFrame="_blank" w:history="1">
        <w:r w:rsidRPr="008B6280">
          <w:rPr>
            <w:rFonts w:ascii="Arial" w:eastAsia="Times New Roman" w:hAnsi="Arial" w:cs="Arial"/>
            <w:color w:val="404040"/>
            <w:sz w:val="24"/>
            <w:szCs w:val="24"/>
            <w:u w:val="single"/>
          </w:rPr>
          <w:t>here</w:t>
        </w:r>
      </w:hyperlink>
      <w:r w:rsidRPr="008B6280">
        <w:rPr>
          <w:rFonts w:ascii="Arial" w:eastAsia="Times New Roman" w:hAnsi="Arial" w:cs="Arial"/>
          <w:color w:val="404040"/>
          <w:sz w:val="24"/>
          <w:szCs w:val="24"/>
        </w:rPr>
        <w:t>).</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I </w:t>
      </w:r>
      <w:r w:rsidR="003D2A9F" w:rsidRPr="00BA1444">
        <w:rPr>
          <w:rFonts w:ascii="Arial" w:eastAsia="Times New Roman" w:hAnsi="Arial" w:cs="Arial"/>
          <w:i/>
          <w:iCs/>
          <w:color w:val="FF66FF"/>
          <w:sz w:val="24"/>
          <w:szCs w:val="24"/>
        </w:rPr>
        <w:t>[The Midwestern Doctor]</w:t>
      </w:r>
      <w:r w:rsidR="003D2A9F">
        <w:rPr>
          <w:rFonts w:ascii="Arial" w:eastAsia="Times New Roman" w:hAnsi="Arial" w:cs="Arial"/>
          <w:i/>
          <w:iCs/>
          <w:color w:val="FF66FF"/>
          <w:sz w:val="24"/>
          <w:szCs w:val="24"/>
        </w:rPr>
        <w:t xml:space="preserve"> </w:t>
      </w:r>
      <w:r w:rsidRPr="008B6280">
        <w:rPr>
          <w:rFonts w:ascii="Arial" w:eastAsia="Times New Roman" w:hAnsi="Arial" w:cs="Arial"/>
          <w:color w:val="404040"/>
          <w:sz w:val="24"/>
          <w:szCs w:val="24"/>
        </w:rPr>
        <w:t>believe</w:t>
      </w:r>
      <w:r w:rsidRPr="008B6280">
        <w:rPr>
          <w:rFonts w:ascii="Arial" w:eastAsia="Times New Roman" w:hAnsi="Arial" w:cs="Arial"/>
          <w:b/>
          <w:color w:val="404040"/>
          <w:sz w:val="24"/>
          <w:szCs w:val="24"/>
        </w:rPr>
        <w:t xml:space="preserve"> the second problem</w:t>
      </w:r>
      <w:r w:rsidRPr="008B6280">
        <w:rPr>
          <w:rFonts w:ascii="Arial" w:eastAsia="Times New Roman" w:hAnsi="Arial" w:cs="Arial"/>
          <w:color w:val="404040"/>
          <w:sz w:val="24"/>
          <w:szCs w:val="24"/>
        </w:rPr>
        <w:t xml:space="preserve"> is a property of the spike protein </w:t>
      </w:r>
      <w:hyperlink r:id="rId17" w:tgtFrame="_blank" w:history="1">
        <w:r w:rsidRPr="008B6280">
          <w:rPr>
            <w:rFonts w:ascii="Arial" w:eastAsia="Times New Roman" w:hAnsi="Arial" w:cs="Arial"/>
            <w:color w:val="404040"/>
            <w:sz w:val="24"/>
            <w:szCs w:val="24"/>
            <w:u w:val="single"/>
          </w:rPr>
          <w:t>collapsing the zeta potential of the body</w:t>
        </w:r>
      </w:hyperlink>
      <w:r w:rsidRPr="008B6280">
        <w:rPr>
          <w:rFonts w:ascii="Arial" w:eastAsia="Times New Roman" w:hAnsi="Arial" w:cs="Arial"/>
          <w:color w:val="404040"/>
          <w:sz w:val="24"/>
          <w:szCs w:val="24"/>
        </w:rPr>
        <w:t>, it </w:t>
      </w:r>
      <w:hyperlink r:id="rId18" w:tgtFrame="_blank" w:history="1">
        <w:r w:rsidRPr="008B6280">
          <w:rPr>
            <w:rFonts w:ascii="Arial" w:eastAsia="Times New Roman" w:hAnsi="Arial" w:cs="Arial"/>
            <w:color w:val="404040"/>
            <w:sz w:val="24"/>
            <w:szCs w:val="24"/>
            <w:u w:val="single"/>
          </w:rPr>
          <w:t>frequently attacking the lining of the blood vessels</w:t>
        </w:r>
      </w:hyperlink>
      <w:r w:rsidRPr="008B6280">
        <w:rPr>
          <w:rFonts w:ascii="Arial" w:eastAsia="Times New Roman" w:hAnsi="Arial" w:cs="Arial"/>
          <w:color w:val="404040"/>
          <w:sz w:val="24"/>
          <w:szCs w:val="24"/>
        </w:rPr>
        <w:t>, and it being well suited </w:t>
      </w:r>
      <w:hyperlink r:id="rId19" w:tgtFrame="_blank" w:history="1">
        <w:r w:rsidRPr="008B6280">
          <w:rPr>
            <w:rFonts w:ascii="Arial" w:eastAsia="Times New Roman" w:hAnsi="Arial" w:cs="Arial"/>
            <w:color w:val="404040"/>
            <w:sz w:val="24"/>
            <w:szCs w:val="24"/>
            <w:u w:val="single"/>
          </w:rPr>
          <w:t>to creating misfolded proteins</w:t>
        </w:r>
      </w:hyperlink>
      <w:r w:rsidRPr="008B6280">
        <w:rPr>
          <w:rFonts w:ascii="Arial" w:eastAsia="Times New Roman" w:hAnsi="Arial" w:cs="Arial"/>
          <w:color w:val="404040"/>
          <w:sz w:val="24"/>
          <w:szCs w:val="24"/>
        </w:rPr>
        <w:t>. These complications tend to respond to </w:t>
      </w:r>
      <w:hyperlink r:id="rId20" w:tgtFrame="_blank" w:history="1">
        <w:r w:rsidRPr="008B6280">
          <w:rPr>
            <w:rFonts w:ascii="Arial" w:eastAsia="Times New Roman" w:hAnsi="Arial" w:cs="Arial"/>
            <w:color w:val="404040"/>
            <w:sz w:val="24"/>
            <w:szCs w:val="24"/>
            <w:u w:val="single"/>
          </w:rPr>
          <w:t>restoring the zeta potential of the body</w:t>
        </w:r>
      </w:hyperlink>
      <w:r w:rsidRPr="008B6280">
        <w:rPr>
          <w:rFonts w:ascii="Arial" w:eastAsia="Times New Roman" w:hAnsi="Arial" w:cs="Arial"/>
          <w:color w:val="404040"/>
          <w:sz w:val="24"/>
          <w:szCs w:val="24"/>
        </w:rPr>
        <w:t>, using </w:t>
      </w:r>
      <w:hyperlink r:id="rId21" w:tgtFrame="_blank" w:history="1">
        <w:r w:rsidRPr="008B6280">
          <w:rPr>
            <w:rFonts w:ascii="Arial" w:eastAsia="Times New Roman" w:hAnsi="Arial" w:cs="Arial"/>
            <w:color w:val="404040"/>
            <w:sz w:val="24"/>
            <w:szCs w:val="24"/>
            <w:u w:val="single"/>
          </w:rPr>
          <w:t>regimens</w:t>
        </w:r>
      </w:hyperlink>
      <w:r w:rsidRPr="008B6280">
        <w:rPr>
          <w:rFonts w:ascii="Arial" w:eastAsia="Times New Roman" w:hAnsi="Arial" w:cs="Arial"/>
          <w:color w:val="404040"/>
          <w:sz w:val="24"/>
          <w:szCs w:val="24"/>
        </w:rPr>
        <w:t> that can remove the fibrous clots, utilizing various anticoagulants (and repurposed drugs </w:t>
      </w:r>
      <w:hyperlink r:id="rId22" w:tgtFrame="_blank" w:history="1">
        <w:r w:rsidRPr="008B6280">
          <w:rPr>
            <w:rFonts w:ascii="Arial" w:eastAsia="Times New Roman" w:hAnsi="Arial" w:cs="Arial"/>
            <w:color w:val="404040"/>
            <w:sz w:val="24"/>
            <w:szCs w:val="24"/>
            <w:u w:val="single"/>
          </w:rPr>
          <w:t>which disperse</w:t>
        </w:r>
      </w:hyperlink>
      <w:r w:rsidRPr="008B6280">
        <w:rPr>
          <w:rFonts w:ascii="Arial" w:eastAsia="Times New Roman" w:hAnsi="Arial" w:cs="Arial"/>
          <w:color w:val="404040"/>
          <w:sz w:val="24"/>
          <w:szCs w:val="24"/>
        </w:rPr>
        <w:t xml:space="preserve"> spike protein </w:t>
      </w:r>
      <w:proofErr w:type="spellStart"/>
      <w:r w:rsidRPr="008B6280">
        <w:rPr>
          <w:rFonts w:ascii="Arial" w:eastAsia="Times New Roman" w:hAnsi="Arial" w:cs="Arial"/>
          <w:color w:val="404040"/>
          <w:sz w:val="24"/>
          <w:szCs w:val="24"/>
        </w:rPr>
        <w:t>microclots</w:t>
      </w:r>
      <w:proofErr w:type="spellEnd"/>
      <w:r w:rsidRPr="008B6280">
        <w:rPr>
          <w:rFonts w:ascii="Arial" w:eastAsia="Times New Roman" w:hAnsi="Arial" w:cs="Arial"/>
          <w:color w:val="404040"/>
          <w:sz w:val="24"/>
          <w:szCs w:val="24"/>
        </w:rPr>
        <w:t>), and using therapies that create new blood vessels in the body.</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b/>
          <w:color w:val="404040"/>
          <w:sz w:val="24"/>
          <w:szCs w:val="24"/>
        </w:rPr>
        <w:t>The third problem, immune suppression,</w:t>
      </w:r>
      <w:r w:rsidRPr="008B6280">
        <w:rPr>
          <w:rFonts w:ascii="Arial" w:eastAsia="Times New Roman" w:hAnsi="Arial" w:cs="Arial"/>
          <w:color w:val="404040"/>
          <w:sz w:val="24"/>
          <w:szCs w:val="24"/>
        </w:rPr>
        <w:t xml:space="preserve"> causes a variety of issues such as (often aggressive and unusual) cancers (which may also be due to </w:t>
      </w:r>
      <w:hyperlink r:id="rId23" w:tgtFrame="_blank" w:history="1">
        <w:r w:rsidRPr="008B6280">
          <w:rPr>
            <w:rFonts w:ascii="Arial" w:eastAsia="Times New Roman" w:hAnsi="Arial" w:cs="Arial"/>
            <w:color w:val="404040"/>
            <w:sz w:val="24"/>
            <w:szCs w:val="24"/>
            <w:u w:val="single"/>
          </w:rPr>
          <w:t>the spike protein entering the nucleus</w:t>
        </w:r>
      </w:hyperlink>
      <w:r w:rsidRPr="008B6280">
        <w:rPr>
          <w:rFonts w:ascii="Arial" w:eastAsia="Times New Roman" w:hAnsi="Arial" w:cs="Arial"/>
          <w:color w:val="404040"/>
          <w:sz w:val="24"/>
          <w:szCs w:val="24"/>
        </w:rPr>
        <w:t>), far more frequent cases of the flu and other viral infections, reactivation of latent viruses, and sometimes </w:t>
      </w:r>
      <w:hyperlink r:id="rId24" w:tgtFrame="_blank" w:history="1">
        <w:r w:rsidRPr="008B6280">
          <w:rPr>
            <w:rFonts w:ascii="Arial" w:eastAsia="Times New Roman" w:hAnsi="Arial" w:cs="Arial"/>
            <w:color w:val="404040"/>
            <w:sz w:val="24"/>
            <w:szCs w:val="24"/>
            <w:u w:val="single"/>
          </w:rPr>
          <w:t>severe illnesses</w:t>
        </w:r>
      </w:hyperlink>
      <w:r w:rsidRPr="008B6280">
        <w:rPr>
          <w:rFonts w:ascii="Arial" w:eastAsia="Times New Roman" w:hAnsi="Arial" w:cs="Arial"/>
          <w:color w:val="404040"/>
          <w:sz w:val="24"/>
          <w:szCs w:val="24"/>
        </w:rPr>
        <w:t xml:space="preserve"> typically only seen in those with severe immune suppression (e.g., AIDS). Of the three problems listed, the treatment protocol for immune suppression is the least </w:t>
      </w:r>
      <w:proofErr w:type="spellStart"/>
      <w:r w:rsidRPr="008B6280">
        <w:rPr>
          <w:rFonts w:ascii="Arial" w:eastAsia="Times New Roman" w:hAnsi="Arial" w:cs="Arial"/>
          <w:color w:val="404040"/>
          <w:sz w:val="24"/>
          <w:szCs w:val="24"/>
        </w:rPr>
        <w:t>clearcut</w:t>
      </w:r>
      <w:proofErr w:type="spellEnd"/>
      <w:r w:rsidRPr="008B6280">
        <w:rPr>
          <w:rFonts w:ascii="Arial" w:eastAsia="Times New Roman" w:hAnsi="Arial" w:cs="Arial"/>
          <w:color w:val="404040"/>
          <w:sz w:val="24"/>
          <w:szCs w:val="24"/>
        </w:rPr>
        <w:t>, and at this point, most of the approaches I’ve seen utilized are ones that target the first two in the hope they will also help for the third.</w:t>
      </w:r>
      <w:r w:rsidRPr="008B6280">
        <w:rPr>
          <w:rFonts w:ascii="Arial" w:eastAsia="Times New Roman" w:hAnsi="Arial" w:cs="Arial"/>
          <w:color w:val="404040"/>
          <w:sz w:val="24"/>
          <w:szCs w:val="24"/>
        </w:rPr>
        <w:br/>
      </w:r>
      <w:r w:rsidRPr="008B6280">
        <w:rPr>
          <w:rFonts w:ascii="Arial" w:eastAsia="Times New Roman" w:hAnsi="Arial" w:cs="Arial"/>
          <w:color w:val="404040"/>
          <w:sz w:val="24"/>
          <w:szCs w:val="24"/>
        </w:rPr>
        <w:br/>
      </w:r>
      <w:r w:rsidRPr="008B6280">
        <w:rPr>
          <w:rFonts w:ascii="Arial" w:eastAsia="Times New Roman" w:hAnsi="Arial" w:cs="Arial"/>
          <w:i/>
          <w:iCs/>
          <w:color w:val="404040"/>
          <w:sz w:val="24"/>
          <w:szCs w:val="24"/>
        </w:rPr>
        <w:t>Note: one of my</w:t>
      </w:r>
      <w:r w:rsidR="003D2A9F">
        <w:rPr>
          <w:rFonts w:ascii="Arial" w:eastAsia="Times New Roman" w:hAnsi="Arial" w:cs="Arial"/>
          <w:i/>
          <w:iCs/>
          <w:color w:val="404040"/>
          <w:sz w:val="24"/>
          <w:szCs w:val="24"/>
        </w:rPr>
        <w:t xml:space="preserve"> </w:t>
      </w:r>
      <w:r w:rsidR="003D2A9F" w:rsidRPr="00BA1444">
        <w:rPr>
          <w:rFonts w:ascii="Arial" w:eastAsia="Times New Roman" w:hAnsi="Arial" w:cs="Arial"/>
          <w:i/>
          <w:iCs/>
          <w:color w:val="FF66FF"/>
          <w:sz w:val="24"/>
          <w:szCs w:val="24"/>
        </w:rPr>
        <w:t>[The Midwestern Doctor]</w:t>
      </w:r>
      <w:r w:rsidRPr="008B6280">
        <w:rPr>
          <w:rFonts w:ascii="Arial" w:eastAsia="Times New Roman" w:hAnsi="Arial" w:cs="Arial"/>
          <w:i/>
          <w:iCs/>
          <w:color w:val="404040"/>
          <w:sz w:val="24"/>
          <w:szCs w:val="24"/>
        </w:rPr>
        <w:t xml:space="preserve"> friend’s fathers died from the same fungal pneumonia (typically only seen in AIDS patients) </w:t>
      </w:r>
      <w:hyperlink r:id="rId25" w:tgtFrame="_blank" w:history="1">
        <w:r w:rsidRPr="008B6280">
          <w:rPr>
            <w:rFonts w:ascii="Arial" w:eastAsia="Times New Roman" w:hAnsi="Arial" w:cs="Arial"/>
            <w:i/>
            <w:iCs/>
            <w:color w:val="404040"/>
            <w:sz w:val="24"/>
            <w:szCs w:val="24"/>
            <w:u w:val="single"/>
          </w:rPr>
          <w:t>detailed by the ICU doctor above</w:t>
        </w:r>
      </w:hyperlink>
      <w:r w:rsidRPr="008B6280">
        <w:rPr>
          <w:rFonts w:ascii="Arial" w:eastAsia="Times New Roman" w:hAnsi="Arial" w:cs="Arial"/>
          <w:i/>
          <w:iCs/>
          <w:color w:val="404040"/>
          <w:sz w:val="24"/>
          <w:szCs w:val="24"/>
        </w:rPr>
        <w:t>.</w:t>
      </w:r>
    </w:p>
    <w:p w:rsidR="008B6280" w:rsidRPr="008B6280" w:rsidRDefault="008B6280" w:rsidP="008B6280">
      <w:pPr>
        <w:shd w:val="clear" w:color="auto" w:fill="FFFFFF"/>
        <w:spacing w:before="240" w:after="150" w:line="278" w:lineRule="atLeast"/>
        <w:outlineLvl w:val="0"/>
        <w:rPr>
          <w:rFonts w:ascii="Segoe UI" w:eastAsia="Times New Roman" w:hAnsi="Segoe UI" w:cs="Segoe UI"/>
          <w:b/>
          <w:bCs/>
          <w:color w:val="404040"/>
          <w:kern w:val="36"/>
          <w:sz w:val="48"/>
          <w:szCs w:val="48"/>
        </w:rPr>
      </w:pPr>
      <w:r w:rsidRPr="008B6280">
        <w:rPr>
          <w:rFonts w:ascii="Segoe UI" w:eastAsia="Times New Roman" w:hAnsi="Segoe UI" w:cs="Segoe UI"/>
          <w:b/>
          <w:bCs/>
          <w:color w:val="404040"/>
          <w:kern w:val="36"/>
          <w:sz w:val="48"/>
          <w:szCs w:val="48"/>
        </w:rPr>
        <w:t>Shingles and Spike Proteins</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After you have a chickenpox infection, the virus will become dormant in your system and </w:t>
      </w:r>
      <w:r w:rsidRPr="008B6280">
        <w:rPr>
          <w:rFonts w:ascii="Arial" w:eastAsia="Times New Roman" w:hAnsi="Arial" w:cs="Arial"/>
          <w:color w:val="404040"/>
          <w:sz w:val="24"/>
          <w:szCs w:val="24"/>
          <w:highlight w:val="yellow"/>
        </w:rPr>
        <w:t>can reactivate later in life</w:t>
      </w:r>
      <w:r w:rsidRPr="008B6280">
        <w:rPr>
          <w:rFonts w:ascii="Arial" w:eastAsia="Times New Roman" w:hAnsi="Arial" w:cs="Arial"/>
          <w:color w:val="404040"/>
          <w:sz w:val="24"/>
          <w:szCs w:val="24"/>
        </w:rPr>
        <w:t xml:space="preserve"> (especially if your immune system weakens) </w:t>
      </w:r>
      <w:r w:rsidRPr="008B6280">
        <w:rPr>
          <w:rFonts w:ascii="Arial" w:eastAsia="Times New Roman" w:hAnsi="Arial" w:cs="Arial"/>
          <w:color w:val="404040"/>
          <w:sz w:val="24"/>
          <w:szCs w:val="24"/>
          <w:highlight w:val="yellow"/>
        </w:rPr>
        <w:t>as shingles</w:t>
      </w:r>
      <w:r w:rsidRPr="008B6280">
        <w:rPr>
          <w:rFonts w:ascii="Arial" w:eastAsia="Times New Roman" w:hAnsi="Arial" w:cs="Arial"/>
          <w:color w:val="404040"/>
          <w:sz w:val="24"/>
          <w:szCs w:val="24"/>
        </w:rPr>
        <w:t>. Typically the reactivation is much worse than the initial infection (shingles can be extremely unpleasant), so various approaches, such as vaccines for shingles, are always being investigated and promoted.</w:t>
      </w:r>
    </w:p>
    <w:p w:rsidR="008B6280" w:rsidRPr="008B6280" w:rsidRDefault="003D2A9F" w:rsidP="008B6280">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32" style="width:0;height:.75pt" o:hralign="center" o:hrstd="t" o:hr="t" fillcolor="#a0a0a0" stroked="f"/>
        </w:pic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48"/>
          <w:szCs w:val="48"/>
        </w:rPr>
        <w:t>&lt;</w:t>
      </w:r>
      <w:proofErr w:type="spellStart"/>
      <w:r w:rsidRPr="008B6280">
        <w:rPr>
          <w:rFonts w:ascii="Arial" w:eastAsia="Times New Roman" w:hAnsi="Arial" w:cs="Arial"/>
          <w:i/>
          <w:iCs/>
          <w:color w:val="404040"/>
          <w:sz w:val="24"/>
          <w:szCs w:val="24"/>
        </w:rPr>
        <w:t>Editors</w:t>
      </w:r>
      <w:proofErr w:type="spellEnd"/>
      <w:r w:rsidRPr="008B6280">
        <w:rPr>
          <w:rFonts w:ascii="Arial" w:eastAsia="Times New Roman" w:hAnsi="Arial" w:cs="Arial"/>
          <w:i/>
          <w:iCs/>
          <w:color w:val="404040"/>
          <w:sz w:val="24"/>
          <w:szCs w:val="24"/>
        </w:rPr>
        <w:t xml:space="preserve"> note: Historic fact- the reactivation of latent DNA viruses including shingles was known by my colleagues at the FDA in the office of the Commissioner and the Office of the Chief Scientist very early on, and we discussed it frequently on our weekly zoom calls. This is also the group that first identified the myocarditis adverse event signal. Both of these adverse events were disregarded by the review branch when they were initially notified.</w:t>
      </w:r>
      <w:r w:rsidRPr="008B6280">
        <w:rPr>
          <w:rFonts w:ascii="Arial" w:eastAsia="Times New Roman" w:hAnsi="Arial" w:cs="Arial"/>
          <w:color w:val="404040"/>
          <w:sz w:val="48"/>
          <w:szCs w:val="48"/>
        </w:rPr>
        <w:t>&gt;</w:t>
      </w:r>
    </w:p>
    <w:p w:rsidR="008B6280" w:rsidRPr="008B6280" w:rsidRDefault="003D2A9F" w:rsidP="008B6280">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33" style="width:0;height:.75pt" o:hralign="center" o:hrstd="t" o:hr="t" fillcolor="#a0a0a0" stroked="f"/>
        </w:pic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i/>
          <w:iCs/>
          <w:color w:val="404040"/>
          <w:sz w:val="24"/>
          <w:szCs w:val="24"/>
        </w:rPr>
        <w:t xml:space="preserve">In areas where this was studied (the CDC commissioned studies as they believed chickenpox vaccination would decrease shingle), shingles instead became much more common (and appeared in younger age groups). </w:t>
      </w:r>
      <w:r w:rsidRPr="00CF1EE2">
        <w:rPr>
          <w:rFonts w:ascii="Arial" w:eastAsia="Times New Roman" w:hAnsi="Arial" w:cs="Arial"/>
          <w:i/>
          <w:iCs/>
          <w:color w:val="404040"/>
          <w:sz w:val="24"/>
          <w:szCs w:val="24"/>
          <w:highlight w:val="yellow"/>
        </w:rPr>
        <w:t>The </w:t>
      </w:r>
      <w:hyperlink r:id="rId26" w:tgtFrame="_blank" w:history="1">
        <w:r w:rsidRPr="00CF1EE2">
          <w:rPr>
            <w:rFonts w:ascii="Arial" w:eastAsia="Times New Roman" w:hAnsi="Arial" w:cs="Arial"/>
            <w:i/>
            <w:iCs/>
            <w:color w:val="404040"/>
            <w:sz w:val="24"/>
            <w:szCs w:val="24"/>
            <w:highlight w:val="yellow"/>
            <w:u w:val="single"/>
          </w:rPr>
          <w:t>best explanation put forward</w:t>
        </w:r>
      </w:hyperlink>
      <w:r w:rsidRPr="00CF1EE2">
        <w:rPr>
          <w:rFonts w:ascii="Arial" w:eastAsia="Times New Roman" w:hAnsi="Arial" w:cs="Arial"/>
          <w:i/>
          <w:iCs/>
          <w:color w:val="404040"/>
          <w:sz w:val="24"/>
          <w:szCs w:val="24"/>
          <w:highlight w:val="yellow"/>
        </w:rPr>
        <w:t> to explain this (since you would expect the vaccine to do the opposite) was that the chicken pox vaccine creating partial immunity in the population prevented members of the population from periodically having their immunity to the virus be boosted by subclinical exposures from members of their community.</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To quantify the impact of the CDC’s researcher’s findings (keep in mind that the immune suppression which leads to a susceptibility to shingles has significantly increased since the time of these findings):</w:t>
      </w:r>
    </w:p>
    <w:p w:rsidR="008B6280" w:rsidRPr="008B6280" w:rsidRDefault="003D2A9F" w:rsidP="008B6280">
      <w:pPr>
        <w:shd w:val="clear" w:color="auto" w:fill="FFFFFF"/>
        <w:spacing w:line="390" w:lineRule="atLeast"/>
        <w:ind w:left="300"/>
        <w:rPr>
          <w:rFonts w:ascii="Arial" w:eastAsia="Times New Roman" w:hAnsi="Arial" w:cs="Arial"/>
          <w:color w:val="404040"/>
          <w:sz w:val="24"/>
          <w:szCs w:val="24"/>
        </w:rPr>
      </w:pPr>
      <w:hyperlink r:id="rId27" w:tgtFrame="_blank" w:history="1">
        <w:r w:rsidR="008B6280" w:rsidRPr="008B6280">
          <w:rPr>
            <w:rFonts w:ascii="Arial" w:eastAsia="Times New Roman" w:hAnsi="Arial" w:cs="Arial"/>
            <w:color w:val="404040"/>
            <w:sz w:val="24"/>
            <w:szCs w:val="24"/>
            <w:u w:val="single"/>
          </w:rPr>
          <w:t>Goldman pointed</w:t>
        </w:r>
      </w:hyperlink>
      <w:r w:rsidR="008B6280" w:rsidRPr="008B6280">
        <w:rPr>
          <w:rFonts w:ascii="Arial" w:eastAsia="Times New Roman" w:hAnsi="Arial" w:cs="Arial"/>
          <w:color w:val="404040"/>
          <w:sz w:val="24"/>
          <w:szCs w:val="24"/>
        </w:rPr>
        <w:t> out that during a 50-year time span, there would be an estimated additional 14.6 million (42%) shingles cases among adults aged less than 50 years, presenting society with a substantial additional medical cost burden of $4.1 billion. This translates into $80 million annually, utilizing an estimated mean healthcare provider cost of $280 per shingles case.</w:t>
      </w:r>
    </w:p>
    <w:p w:rsidR="008B6280" w:rsidRPr="008B6280" w:rsidRDefault="008B6280" w:rsidP="008B6280">
      <w:pPr>
        <w:shd w:val="clear" w:color="auto" w:fill="FFFFFF"/>
        <w:spacing w:after="300" w:line="390" w:lineRule="atLeast"/>
        <w:rPr>
          <w:rFonts w:ascii="Arial" w:eastAsia="Times New Roman" w:hAnsi="Arial" w:cs="Arial"/>
          <w:color w:val="FF0000"/>
          <w:sz w:val="24"/>
          <w:szCs w:val="24"/>
        </w:rPr>
      </w:pPr>
      <w:r w:rsidRPr="008B6280">
        <w:rPr>
          <w:rFonts w:ascii="Arial" w:eastAsia="Times New Roman" w:hAnsi="Arial" w:cs="Arial"/>
          <w:color w:val="FF0000"/>
          <w:sz w:val="24"/>
          <w:szCs w:val="24"/>
        </w:rPr>
        <w:t>Sadly, the CDC researcher’s findings </w:t>
      </w:r>
      <w:hyperlink r:id="rId28" w:tgtFrame="_blank" w:history="1">
        <w:r w:rsidRPr="00CF1EE2">
          <w:rPr>
            <w:rFonts w:ascii="Arial" w:eastAsia="Times New Roman" w:hAnsi="Arial" w:cs="Arial"/>
            <w:color w:val="FF0000"/>
            <w:sz w:val="24"/>
            <w:szCs w:val="24"/>
            <w:u w:val="single"/>
          </w:rPr>
          <w:t>were not positively received</w:t>
        </w:r>
      </w:hyperlink>
      <w:r w:rsidRPr="008B6280">
        <w:rPr>
          <w:rFonts w:ascii="Arial" w:eastAsia="Times New Roman" w:hAnsi="Arial" w:cs="Arial"/>
          <w:color w:val="FF0000"/>
          <w:sz w:val="24"/>
          <w:szCs w:val="24"/>
        </w:rPr>
        <w:t>. He received cease and desist orders and eventually had to leave the CDC.</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i/>
          <w:iCs/>
          <w:color w:val="404040"/>
          <w:sz w:val="24"/>
          <w:szCs w:val="24"/>
        </w:rPr>
        <w:t>Note: much more has been written on this subject within </w:t>
      </w:r>
      <w:hyperlink r:id="rId29" w:tgtFrame="_blank" w:history="1">
        <w:r w:rsidRPr="008B6280">
          <w:rPr>
            <w:rFonts w:ascii="Arial" w:eastAsia="Times New Roman" w:hAnsi="Arial" w:cs="Arial"/>
            <w:i/>
            <w:iCs/>
            <w:color w:val="404040"/>
            <w:sz w:val="24"/>
            <w:szCs w:val="24"/>
            <w:u w:val="single"/>
          </w:rPr>
          <w:t>this book</w:t>
        </w:r>
      </w:hyperlink>
      <w:r w:rsidRPr="008B6280">
        <w:rPr>
          <w:rFonts w:ascii="Arial" w:eastAsia="Times New Roman" w:hAnsi="Arial" w:cs="Arial"/>
          <w:i/>
          <w:iCs/>
          <w:color w:val="404040"/>
          <w:sz w:val="24"/>
          <w:szCs w:val="24"/>
        </w:rPr>
        <w:t>.</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When the COVID-19 vaccines came out, </w:t>
      </w:r>
      <w:r w:rsidRPr="008B6280">
        <w:rPr>
          <w:rFonts w:ascii="Arial" w:eastAsia="Times New Roman" w:hAnsi="Arial" w:cs="Arial"/>
          <w:b/>
          <w:color w:val="404040"/>
          <w:sz w:val="24"/>
          <w:szCs w:val="24"/>
        </w:rPr>
        <w:t>one of the first things </w:t>
      </w:r>
      <w:hyperlink r:id="rId30" w:tgtFrame="_blank" w:history="1">
        <w:r w:rsidRPr="00CF1EE2">
          <w:rPr>
            <w:rFonts w:ascii="Arial" w:eastAsia="Times New Roman" w:hAnsi="Arial" w:cs="Arial"/>
            <w:b/>
            <w:color w:val="404040"/>
            <w:sz w:val="24"/>
            <w:szCs w:val="24"/>
            <w:u w:val="single"/>
          </w:rPr>
          <w:t>that raised red flags to independent researchers</w:t>
        </w:r>
      </w:hyperlink>
      <w:r w:rsidRPr="008B6280">
        <w:rPr>
          <w:rFonts w:ascii="Arial" w:eastAsia="Times New Roman" w:hAnsi="Arial" w:cs="Arial"/>
          <w:b/>
          <w:color w:val="404040"/>
          <w:sz w:val="24"/>
          <w:szCs w:val="24"/>
        </w:rPr>
        <w:t> was shingles being a frequently reported adverse effect of the vaccines.</w:t>
      </w:r>
    </w:p>
    <w:p w:rsidR="008B6280" w:rsidRPr="008B6280" w:rsidRDefault="008B6280" w:rsidP="008B6280">
      <w:pPr>
        <w:shd w:val="clear" w:color="auto" w:fill="FFFFFF"/>
        <w:spacing w:line="390" w:lineRule="atLeast"/>
        <w:ind w:left="300"/>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We believe the occurrence of zoster is </w:t>
      </w:r>
      <w:proofErr w:type="gramStart"/>
      <w:r w:rsidRPr="008B6280">
        <w:rPr>
          <w:rFonts w:ascii="Arial" w:eastAsia="Times New Roman" w:hAnsi="Arial" w:cs="Arial"/>
          <w:b/>
          <w:color w:val="404040"/>
          <w:sz w:val="24"/>
          <w:szCs w:val="24"/>
        </w:rPr>
        <w:t>another</w:t>
      </w:r>
      <w:r w:rsidRPr="008B6280">
        <w:rPr>
          <w:rFonts w:ascii="Arial" w:eastAsia="Times New Roman" w:hAnsi="Arial" w:cs="Arial"/>
          <w:color w:val="404040"/>
          <w:sz w:val="24"/>
          <w:szCs w:val="24"/>
        </w:rPr>
        <w:t xml:space="preserve"> </w:t>
      </w:r>
      <w:r w:rsidR="00E3053D" w:rsidRPr="00E3053D">
        <w:rPr>
          <w:rFonts w:ascii="Arial" w:eastAsia="Times New Roman" w:hAnsi="Arial" w:cs="Arial"/>
          <w:color w:val="404040"/>
          <w:sz w:val="24"/>
          <w:szCs w:val="24"/>
        </w:rPr>
        <w:t xml:space="preserve"> important</w:t>
      </w:r>
      <w:proofErr w:type="gramEnd"/>
      <w:r w:rsidR="00E3053D" w:rsidRPr="00E3053D">
        <w:rPr>
          <w:rFonts w:ascii="Arial" w:eastAsia="Times New Roman" w:hAnsi="Arial" w:cs="Arial"/>
          <w:color w:val="404040"/>
          <w:sz w:val="24"/>
          <w:szCs w:val="24"/>
        </w:rPr>
        <w:t xml:space="preserve"> ‘signal’ in VAERS.</w:t>
      </w:r>
      <w:r w:rsidR="00F10FD0">
        <w:rPr>
          <w:rFonts w:ascii="Arial" w:eastAsia="Times New Roman" w:hAnsi="Arial" w:cs="Arial"/>
          <w:color w:val="404040"/>
          <w:sz w:val="24"/>
          <w:szCs w:val="24"/>
        </w:rPr>
        <w:t xml:space="preserve">  </w:t>
      </w:r>
      <w:r w:rsidRPr="008B6280">
        <w:rPr>
          <w:rFonts w:ascii="Arial" w:eastAsia="Times New Roman" w:hAnsi="Arial" w:cs="Arial"/>
          <w:color w:val="404040"/>
          <w:sz w:val="24"/>
          <w:szCs w:val="24"/>
        </w:rPr>
        <w:t xml:space="preserve">This increased risk to shingles, if valid, may have important broader implications. Multiple studies have shown that patients with either primary or acquired immune deficiency are more susceptible to severe herpes zoster infection. </w:t>
      </w:r>
      <w:r w:rsidRPr="008B6280">
        <w:rPr>
          <w:rFonts w:ascii="Arial" w:eastAsia="Times New Roman" w:hAnsi="Arial" w:cs="Arial"/>
          <w:color w:val="FF0000"/>
          <w:sz w:val="24"/>
          <w:szCs w:val="24"/>
        </w:rPr>
        <w:t>This suggests that the mRNA vaccines may be suppressing the innate immune response.</w:t>
      </w:r>
      <w:r w:rsidRPr="008B6280">
        <w:rPr>
          <w:rFonts w:ascii="Arial" w:eastAsia="Times New Roman" w:hAnsi="Arial" w:cs="Arial"/>
          <w:color w:val="404040"/>
          <w:sz w:val="24"/>
          <w:szCs w:val="24"/>
        </w:rPr>
        <w:br/>
      </w:r>
      <w:r w:rsidRPr="008B6280">
        <w:rPr>
          <w:rFonts w:ascii="Arial" w:eastAsia="Times New Roman" w:hAnsi="Arial" w:cs="Arial"/>
          <w:color w:val="404040"/>
          <w:sz w:val="24"/>
          <w:szCs w:val="24"/>
        </w:rPr>
        <w:br/>
        <w:t xml:space="preserve">There is cross-talk between TNF- α and type I interferon in autoimmune disease, wherein </w:t>
      </w:r>
      <w:r w:rsidRPr="008B6280">
        <w:rPr>
          <w:rFonts w:ascii="Arial" w:eastAsia="Times New Roman" w:hAnsi="Arial" w:cs="Arial"/>
          <w:color w:val="404040"/>
          <w:sz w:val="24"/>
          <w:szCs w:val="24"/>
          <w:highlight w:val="yellow"/>
        </w:rPr>
        <w:t>each suppresses the other</w:t>
      </w:r>
      <w:r w:rsidRPr="008B6280">
        <w:rPr>
          <w:rFonts w:ascii="Arial" w:eastAsia="Times New Roman" w:hAnsi="Arial" w:cs="Arial"/>
          <w:color w:val="404040"/>
          <w:sz w:val="24"/>
          <w:szCs w:val="24"/>
        </w:rPr>
        <w:t xml:space="preserve">. Type I interferon inhibits varicella-zoster virus replication (Ku et al., 2016). TNF- α is sharply upregulated in an inflammatory response, which is induced by the lipid nanoparticles in the vaccine. </w:t>
      </w:r>
      <w:proofErr w:type="spellStart"/>
      <w:r w:rsidRPr="008B6280">
        <w:rPr>
          <w:rFonts w:ascii="Arial" w:eastAsia="Times New Roman" w:hAnsi="Arial" w:cs="Arial"/>
          <w:color w:val="404040"/>
          <w:sz w:val="24"/>
          <w:szCs w:val="24"/>
        </w:rPr>
        <w:t>Its</w:t>
      </w:r>
      <w:proofErr w:type="spellEnd"/>
      <w:r w:rsidRPr="008B6280">
        <w:rPr>
          <w:rFonts w:ascii="Arial" w:eastAsia="Times New Roman" w:hAnsi="Arial" w:cs="Arial"/>
          <w:color w:val="404040"/>
          <w:sz w:val="24"/>
          <w:szCs w:val="24"/>
        </w:rPr>
        <w:t xml:space="preserve"> up-regulation is also associated with the chronic inflammatory state of rheumatoid arthritis. </w:t>
      </w:r>
      <w:r w:rsidRPr="008B6280">
        <w:rPr>
          <w:rFonts w:ascii="Arial" w:eastAsia="Times New Roman" w:hAnsi="Arial" w:cs="Arial"/>
          <w:color w:val="FF0000"/>
          <w:sz w:val="24"/>
          <w:szCs w:val="24"/>
        </w:rPr>
        <w:t>Exuberant TNF-α expression following vaccination may be interfering with the</w:t>
      </w:r>
      <w:r w:rsidRPr="008B6280">
        <w:rPr>
          <w:rFonts w:ascii="Arial" w:eastAsia="Times New Roman" w:hAnsi="Arial" w:cs="Arial"/>
          <w:color w:val="404040"/>
          <w:sz w:val="24"/>
          <w:szCs w:val="24"/>
        </w:rPr>
        <w:t xml:space="preserve"> dendritic cell INF-α </w:t>
      </w:r>
      <w:r w:rsidRPr="008B6280">
        <w:rPr>
          <w:rFonts w:ascii="Arial" w:eastAsia="Times New Roman" w:hAnsi="Arial" w:cs="Arial"/>
          <w:color w:val="FF0000"/>
          <w:sz w:val="24"/>
          <w:szCs w:val="24"/>
        </w:rPr>
        <w:t>response that keeps latent herpes zoster in check.</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The spike in shingles suggested the COVID-19 vaccines were causing suppression of the innate immune system. This is that has been seen with previous vaccines, </w:t>
      </w:r>
      <w:r w:rsidRPr="008B6280">
        <w:rPr>
          <w:rFonts w:ascii="Arial" w:eastAsia="Times New Roman" w:hAnsi="Arial" w:cs="Arial"/>
          <w:b/>
          <w:color w:val="404040"/>
          <w:sz w:val="24"/>
          <w:szCs w:val="24"/>
        </w:rPr>
        <w:t>but not to the degree witnessed with the COVID-19 vaccines.</w:t>
      </w:r>
    </w:p>
    <w:p w:rsidR="008B6280" w:rsidRPr="008B6280" w:rsidRDefault="003D2A9F" w:rsidP="008B6280">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34" style="width:0;height:.75pt" o:hralign="center" o:hrstd="t" o:hr="t" fillcolor="#a0a0a0" stroked="f"/>
        </w:pic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F10FD0">
        <w:rPr>
          <w:rFonts w:ascii="Arial" w:eastAsia="Times New Roman" w:hAnsi="Arial" w:cs="Arial"/>
          <w:i/>
          <w:iCs/>
          <w:color w:val="404040"/>
          <w:sz w:val="48"/>
          <w:szCs w:val="48"/>
        </w:rPr>
        <w:t>&lt;</w:t>
      </w:r>
      <w:proofErr w:type="spellStart"/>
      <w:r w:rsidRPr="008B6280">
        <w:rPr>
          <w:rFonts w:ascii="Arial" w:eastAsia="Times New Roman" w:hAnsi="Arial" w:cs="Arial"/>
          <w:i/>
          <w:iCs/>
          <w:color w:val="404040"/>
          <w:sz w:val="24"/>
          <w:szCs w:val="24"/>
        </w:rPr>
        <w:t>Editors</w:t>
      </w:r>
      <w:proofErr w:type="spellEnd"/>
      <w:r w:rsidRPr="008B6280">
        <w:rPr>
          <w:rFonts w:ascii="Arial" w:eastAsia="Times New Roman" w:hAnsi="Arial" w:cs="Arial"/>
          <w:i/>
          <w:iCs/>
          <w:color w:val="404040"/>
          <w:sz w:val="24"/>
          <w:szCs w:val="24"/>
        </w:rPr>
        <w:t xml:space="preserve"> note: Likewise the spike in EBV reactivation, which many physicians believe to be one of the major contributing causes to the “post vaccination syndrome”.</w:t>
      </w:r>
      <w:r w:rsidRPr="00F10FD0">
        <w:rPr>
          <w:rFonts w:ascii="Arial" w:eastAsia="Times New Roman" w:hAnsi="Arial" w:cs="Arial"/>
          <w:i/>
          <w:iCs/>
          <w:color w:val="404040"/>
          <w:sz w:val="48"/>
          <w:szCs w:val="48"/>
        </w:rPr>
        <w:t>&gt;</w:t>
      </w:r>
    </w:p>
    <w:p w:rsidR="008B6280" w:rsidRPr="008B6280" w:rsidRDefault="003D2A9F" w:rsidP="008B6280">
      <w:pPr>
        <w:shd w:val="clear" w:color="auto" w:fill="FFFFFF"/>
        <w:spacing w:before="480" w:after="480" w:line="390" w:lineRule="atLeast"/>
        <w:rPr>
          <w:rFonts w:ascii="Arial" w:eastAsia="Times New Roman" w:hAnsi="Arial" w:cs="Arial"/>
          <w:color w:val="222222"/>
          <w:sz w:val="24"/>
          <w:szCs w:val="24"/>
        </w:rPr>
      </w:pPr>
      <w:r>
        <w:rPr>
          <w:rFonts w:ascii="Arial" w:eastAsia="Times New Roman" w:hAnsi="Arial" w:cs="Arial"/>
          <w:color w:val="222222"/>
          <w:sz w:val="24"/>
          <w:szCs w:val="24"/>
        </w:rPr>
        <w:pict>
          <v:rect id="_x0000_i1035" style="width:0;height:.75pt" o:hralign="center" o:hrstd="t" o:hr="t" fillcolor="#a0a0a0" stroked="f"/>
        </w:pict>
      </w:r>
    </w:p>
    <w:p w:rsidR="008B6280" w:rsidRPr="008B6280" w:rsidRDefault="008B6280" w:rsidP="008B6280">
      <w:pPr>
        <w:shd w:val="clear" w:color="auto" w:fill="FFFFFF"/>
        <w:spacing w:before="240" w:after="150" w:line="278" w:lineRule="atLeast"/>
        <w:outlineLvl w:val="0"/>
        <w:rPr>
          <w:rFonts w:ascii="Segoe UI" w:eastAsia="Times New Roman" w:hAnsi="Segoe UI" w:cs="Segoe UI"/>
          <w:b/>
          <w:bCs/>
          <w:color w:val="404040"/>
          <w:kern w:val="36"/>
          <w:sz w:val="48"/>
          <w:szCs w:val="48"/>
        </w:rPr>
      </w:pPr>
      <w:r w:rsidRPr="008B6280">
        <w:rPr>
          <w:rFonts w:ascii="Segoe UI" w:eastAsia="Times New Roman" w:hAnsi="Segoe UI" w:cs="Segoe UI"/>
          <w:b/>
          <w:bCs/>
          <w:color w:val="404040"/>
          <w:kern w:val="36"/>
          <w:sz w:val="48"/>
          <w:szCs w:val="48"/>
        </w:rPr>
        <w:t>The Distribution of Adverse Reactions</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Anytime something causes an injury to the body (assuming it is not something extreme like a nuclear blast), each person's response will vary, with less severe injuries being much more common than severe reactions. Conversely, if an injury pattern exists, which can be mild, moderate, or severe in its presentation, and you see </w:t>
      </w:r>
      <w:r w:rsidRPr="008B6280">
        <w:rPr>
          <w:rFonts w:ascii="Arial" w:eastAsia="Times New Roman" w:hAnsi="Arial" w:cs="Arial"/>
          <w:color w:val="404040"/>
          <w:sz w:val="24"/>
          <w:szCs w:val="24"/>
          <w:highlight w:val="yellow"/>
        </w:rPr>
        <w:t>a disproportional number of severe reactions (this is quite rare)</w:t>
      </w:r>
      <w:r w:rsidRPr="008B6280">
        <w:rPr>
          <w:rFonts w:ascii="Arial" w:eastAsia="Times New Roman" w:hAnsi="Arial" w:cs="Arial"/>
          <w:color w:val="404040"/>
          <w:sz w:val="24"/>
          <w:szCs w:val="24"/>
        </w:rPr>
        <w:t xml:space="preserve">, </w:t>
      </w:r>
      <w:r w:rsidRPr="008B6280">
        <w:rPr>
          <w:rFonts w:ascii="Arial" w:eastAsia="Times New Roman" w:hAnsi="Arial" w:cs="Arial"/>
          <w:color w:val="FF0000"/>
          <w:sz w:val="24"/>
          <w:szCs w:val="24"/>
        </w:rPr>
        <w:t>that serves as a warning the toxin in question is extremely dangerous and that a much larger undetected number of mild and moderate injuries are also occurring</w:t>
      </w:r>
      <w:r w:rsidRPr="008B6280">
        <w:rPr>
          <w:rFonts w:ascii="Arial" w:eastAsia="Times New Roman" w:hAnsi="Arial" w:cs="Arial"/>
          <w:color w:val="404040"/>
          <w:sz w:val="24"/>
          <w:szCs w:val="24"/>
        </w:rPr>
        <w:t>.</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When the cases of shingles began emerging, one of my first questions was, "Will we see the much rarer and more dangerous cases of it as well?"</w:t>
      </w:r>
    </w:p>
    <w:p w:rsidR="008B6280" w:rsidRPr="008B6280" w:rsidRDefault="008B6280" w:rsidP="008B6280">
      <w:pPr>
        <w:shd w:val="clear" w:color="auto" w:fill="FFFFFF"/>
        <w:spacing w:after="300" w:line="390" w:lineRule="atLeast"/>
        <w:rPr>
          <w:rFonts w:ascii="Arial" w:eastAsia="Times New Roman" w:hAnsi="Arial" w:cs="Arial"/>
          <w:b/>
          <w:color w:val="404040"/>
          <w:sz w:val="24"/>
          <w:szCs w:val="24"/>
        </w:rPr>
      </w:pPr>
      <w:r w:rsidRPr="008B6280">
        <w:rPr>
          <w:rFonts w:ascii="Arial" w:eastAsia="Times New Roman" w:hAnsi="Arial" w:cs="Arial"/>
          <w:b/>
          <w:color w:val="404040"/>
          <w:sz w:val="24"/>
          <w:szCs w:val="24"/>
        </w:rPr>
        <w:t>Then, in June of 2022, arguably the most famous celebrity in the world, Justin Bieber, had just that happen to him and developed Ramsay Hunt syndrome (a very rare form of shingles that paralyzes your face).</w:t>
      </w:r>
    </w:p>
    <w:p w:rsidR="008B6280" w:rsidRPr="008B6280" w:rsidRDefault="008B6280" w:rsidP="00FD3D17">
      <w:pPr>
        <w:shd w:val="clear" w:color="auto" w:fill="FFFFFF"/>
        <w:spacing w:after="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I </w:t>
      </w:r>
      <w:r w:rsidR="003D2A9F" w:rsidRPr="00BA1444">
        <w:rPr>
          <w:rFonts w:ascii="Arial" w:eastAsia="Times New Roman" w:hAnsi="Arial" w:cs="Arial"/>
          <w:i/>
          <w:iCs/>
          <w:color w:val="FF66FF"/>
          <w:sz w:val="24"/>
          <w:szCs w:val="24"/>
        </w:rPr>
        <w:t>[The Midwestern Doctor]</w:t>
      </w:r>
      <w:r w:rsidR="003D2A9F">
        <w:rPr>
          <w:rFonts w:ascii="Arial" w:eastAsia="Times New Roman" w:hAnsi="Arial" w:cs="Arial"/>
          <w:i/>
          <w:iCs/>
          <w:color w:val="FF66FF"/>
          <w:sz w:val="24"/>
          <w:szCs w:val="24"/>
        </w:rPr>
        <w:t xml:space="preserve"> </w:t>
      </w:r>
      <w:r w:rsidRPr="008B6280">
        <w:rPr>
          <w:rFonts w:ascii="Arial" w:eastAsia="Times New Roman" w:hAnsi="Arial" w:cs="Arial"/>
          <w:color w:val="404040"/>
          <w:sz w:val="24"/>
          <w:szCs w:val="24"/>
        </w:rPr>
        <w:t>did </w:t>
      </w:r>
      <w:hyperlink r:id="rId31" w:tgtFrame="_blank" w:history="1">
        <w:r w:rsidRPr="008B6280">
          <w:rPr>
            <w:rFonts w:ascii="Arial" w:eastAsia="Times New Roman" w:hAnsi="Arial" w:cs="Arial"/>
            <w:color w:val="404040"/>
            <w:sz w:val="24"/>
            <w:szCs w:val="24"/>
            <w:u w:val="single"/>
          </w:rPr>
          <w:t>some digging on this subject</w:t>
        </w:r>
      </w:hyperlink>
      <w:r w:rsidRPr="008B6280">
        <w:rPr>
          <w:rFonts w:ascii="Arial" w:eastAsia="Times New Roman" w:hAnsi="Arial" w:cs="Arial"/>
          <w:color w:val="404040"/>
          <w:sz w:val="24"/>
          <w:szCs w:val="24"/>
        </w:rPr>
        <w:t> and found out the following:</w:t>
      </w:r>
    </w:p>
    <w:p w:rsidR="008B6280" w:rsidRPr="008B6280" w:rsidRDefault="008B6280" w:rsidP="00FD3D17">
      <w:pPr>
        <w:shd w:val="clear" w:color="auto" w:fill="FFFFFF"/>
        <w:spacing w:after="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•Based on the available literature, Justin Bieber had a 27/1,000,000 chance of developing this condition.</w:t>
      </w:r>
    </w:p>
    <w:p w:rsidR="008B6280" w:rsidRPr="008B6280" w:rsidRDefault="008B6280" w:rsidP="00FD3D17">
      <w:pPr>
        <w:shd w:val="clear" w:color="auto" w:fill="FFFFFF"/>
        <w:spacing w:after="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•Justin Bieber </w:t>
      </w:r>
      <w:hyperlink r:id="rId32" w:tgtFrame="_blank" w:history="1">
        <w:r w:rsidRPr="008B6280">
          <w:rPr>
            <w:rFonts w:ascii="Arial" w:eastAsia="Times New Roman" w:hAnsi="Arial" w:cs="Arial"/>
            <w:color w:val="404040"/>
            <w:sz w:val="24"/>
            <w:szCs w:val="24"/>
            <w:u w:val="single"/>
          </w:rPr>
          <w:t>was almost certainly</w:t>
        </w:r>
      </w:hyperlink>
      <w:r w:rsidRPr="008B6280">
        <w:rPr>
          <w:rFonts w:ascii="Arial" w:eastAsia="Times New Roman" w:hAnsi="Arial" w:cs="Arial"/>
          <w:color w:val="404040"/>
          <w:sz w:val="24"/>
          <w:szCs w:val="24"/>
        </w:rPr>
        <w:t> vaccinated.</w:t>
      </w:r>
    </w:p>
    <w:p w:rsidR="008B6280" w:rsidRPr="008B6280" w:rsidRDefault="008B6280" w:rsidP="00FD3D17">
      <w:pPr>
        <w:shd w:val="clear" w:color="auto" w:fill="FFFFFF"/>
        <w:spacing w:after="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•Justin Bieber had previously recovered from Lyme disease, which may have created his susceptibility to this condition.</w:t>
      </w:r>
    </w:p>
    <w:p w:rsidR="008B6280" w:rsidRPr="008B6280" w:rsidRDefault="008B6280" w:rsidP="00FD3D17">
      <w:pPr>
        <w:shd w:val="clear" w:color="auto" w:fill="FFFFFF"/>
        <w:spacing w:after="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When I looked at the broader context, I discovered that:</w:t>
      </w:r>
    </w:p>
    <w:p w:rsidR="008B6280" w:rsidRPr="008B6280" w:rsidRDefault="008B6280" w:rsidP="00FD3D17">
      <w:pPr>
        <w:shd w:val="clear" w:color="auto" w:fill="FFFFFF"/>
        <w:spacing w:after="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•Both </w:t>
      </w:r>
      <w:hyperlink r:id="rId33" w:tgtFrame="_blank" w:history="1">
        <w:r w:rsidRPr="008B6280">
          <w:rPr>
            <w:rFonts w:ascii="Arial" w:eastAsia="Times New Roman" w:hAnsi="Arial" w:cs="Arial"/>
            <w:color w:val="404040"/>
            <w:sz w:val="24"/>
            <w:szCs w:val="24"/>
            <w:u w:val="single"/>
          </w:rPr>
          <w:t>Moderna</w:t>
        </w:r>
      </w:hyperlink>
      <w:r w:rsidRPr="008B6280">
        <w:rPr>
          <w:rFonts w:ascii="Arial" w:eastAsia="Times New Roman" w:hAnsi="Arial" w:cs="Arial"/>
          <w:color w:val="404040"/>
          <w:sz w:val="24"/>
          <w:szCs w:val="24"/>
        </w:rPr>
        <w:t> and </w:t>
      </w:r>
      <w:hyperlink r:id="rId34" w:tgtFrame="_blank" w:history="1">
        <w:r w:rsidRPr="008B6280">
          <w:rPr>
            <w:rFonts w:ascii="Arial" w:eastAsia="Times New Roman" w:hAnsi="Arial" w:cs="Arial"/>
            <w:color w:val="404040"/>
            <w:sz w:val="24"/>
            <w:szCs w:val="24"/>
            <w:u w:val="single"/>
          </w:rPr>
          <w:t>Pfizer</w:t>
        </w:r>
      </w:hyperlink>
      <w:r w:rsidRPr="008B6280">
        <w:rPr>
          <w:rFonts w:ascii="Arial" w:eastAsia="Times New Roman" w:hAnsi="Arial" w:cs="Arial"/>
          <w:color w:val="404040"/>
          <w:sz w:val="24"/>
          <w:szCs w:val="24"/>
        </w:rPr>
        <w:t xml:space="preserve"> were well into developing mRNA vaccines </w:t>
      </w:r>
      <w:r w:rsidRPr="008B6280">
        <w:rPr>
          <w:rFonts w:ascii="Arial" w:eastAsia="Times New Roman" w:hAnsi="Arial" w:cs="Arial"/>
          <w:color w:val="FF0000"/>
          <w:sz w:val="24"/>
          <w:szCs w:val="24"/>
        </w:rPr>
        <w:t>for shingles despite</w:t>
      </w:r>
      <w:r w:rsidRPr="008B6280">
        <w:rPr>
          <w:rFonts w:ascii="Arial" w:eastAsia="Times New Roman" w:hAnsi="Arial" w:cs="Arial"/>
          <w:color w:val="404040"/>
          <w:sz w:val="24"/>
          <w:szCs w:val="24"/>
        </w:rPr>
        <w:t xml:space="preserve"> a traditional vaccine already being on the market.</w:t>
      </w:r>
    </w:p>
    <w:p w:rsidR="008B6280" w:rsidRDefault="008B6280" w:rsidP="00FD3D17">
      <w:pPr>
        <w:shd w:val="clear" w:color="auto" w:fill="FFFFFF"/>
        <w:spacing w:after="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w:t>
      </w:r>
      <w:proofErr w:type="spellStart"/>
      <w:r w:rsidRPr="008B6280">
        <w:rPr>
          <w:rFonts w:ascii="Arial" w:eastAsia="Times New Roman" w:hAnsi="Arial" w:cs="Arial"/>
          <w:color w:val="404040"/>
          <w:sz w:val="24"/>
          <w:szCs w:val="24"/>
        </w:rPr>
        <w:t>Opthamalogists</w:t>
      </w:r>
      <w:proofErr w:type="spellEnd"/>
      <w:r w:rsidRPr="008B6280">
        <w:rPr>
          <w:rFonts w:ascii="Arial" w:eastAsia="Times New Roman" w:hAnsi="Arial" w:cs="Arial"/>
          <w:color w:val="404040"/>
          <w:sz w:val="24"/>
          <w:szCs w:val="24"/>
        </w:rPr>
        <w:t xml:space="preserve"> were observing an increase in Ramsay Hunt syndrome, a condition that is typically referred to </w:t>
      </w:r>
      <w:proofErr w:type="spellStart"/>
      <w:r w:rsidRPr="008B6280">
        <w:rPr>
          <w:rFonts w:ascii="Arial" w:eastAsia="Times New Roman" w:hAnsi="Arial" w:cs="Arial"/>
          <w:color w:val="404040"/>
          <w:sz w:val="24"/>
          <w:szCs w:val="24"/>
        </w:rPr>
        <w:t>opthamalogy</w:t>
      </w:r>
      <w:proofErr w:type="spellEnd"/>
      <w:r w:rsidRPr="008B6280">
        <w:rPr>
          <w:rFonts w:ascii="Arial" w:eastAsia="Times New Roman" w:hAnsi="Arial" w:cs="Arial"/>
          <w:color w:val="404040"/>
          <w:sz w:val="24"/>
          <w:szCs w:val="24"/>
        </w:rPr>
        <w:t xml:space="preserve"> specialists, but it is so rare that most of them (including a close friend of mine) had never seen it in their careers. This statement for example came from an ophthalmologist I verified was who they claimed they be.</w:t>
      </w:r>
    </w:p>
    <w:p w:rsidR="00FD3D17" w:rsidRPr="008B6280" w:rsidRDefault="00FD3D17" w:rsidP="00FD3D17">
      <w:pPr>
        <w:shd w:val="clear" w:color="auto" w:fill="FFFFFF"/>
        <w:spacing w:after="0" w:line="390" w:lineRule="atLeast"/>
        <w:rPr>
          <w:rFonts w:ascii="Arial" w:eastAsia="Times New Roman" w:hAnsi="Arial" w:cs="Arial"/>
          <w:color w:val="FF66FF"/>
          <w:sz w:val="24"/>
          <w:szCs w:val="24"/>
        </w:rPr>
      </w:pPr>
      <w:r w:rsidRPr="00FC6CA1">
        <w:rPr>
          <w:rFonts w:ascii="Arial" w:eastAsia="Times New Roman" w:hAnsi="Arial" w:cs="Arial"/>
          <w:color w:val="FF66FF"/>
          <w:sz w:val="24"/>
          <w:szCs w:val="24"/>
        </w:rPr>
        <w:t xml:space="preserve">[Text only replication:  Neil </w:t>
      </w:r>
      <w:proofErr w:type="spellStart"/>
      <w:r w:rsidRPr="00FC6CA1">
        <w:rPr>
          <w:rFonts w:ascii="Arial" w:eastAsia="Times New Roman" w:hAnsi="Arial" w:cs="Arial"/>
          <w:color w:val="FF66FF"/>
          <w:sz w:val="24"/>
          <w:szCs w:val="24"/>
        </w:rPr>
        <w:t>Chesen</w:t>
      </w:r>
      <w:proofErr w:type="spellEnd"/>
      <w:r w:rsidRPr="00FC6CA1">
        <w:rPr>
          <w:rFonts w:ascii="Arial" w:eastAsia="Times New Roman" w:hAnsi="Arial" w:cs="Arial"/>
          <w:color w:val="FF66FF"/>
          <w:sz w:val="24"/>
          <w:szCs w:val="24"/>
        </w:rPr>
        <w:t xml:space="preserve"> MD "In the past month I have seen four cases of Ramsey-Hunt </w:t>
      </w:r>
      <w:proofErr w:type="spellStart"/>
      <w:r w:rsidRPr="00FC6CA1">
        <w:rPr>
          <w:rFonts w:ascii="Arial" w:eastAsia="Times New Roman" w:hAnsi="Arial" w:cs="Arial"/>
          <w:color w:val="FF66FF"/>
          <w:sz w:val="24"/>
          <w:szCs w:val="24"/>
        </w:rPr>
        <w:t>Symdrome</w:t>
      </w:r>
      <w:proofErr w:type="spellEnd"/>
      <w:r w:rsidRPr="00FC6CA1">
        <w:rPr>
          <w:rFonts w:ascii="Arial" w:eastAsia="Times New Roman" w:hAnsi="Arial" w:cs="Arial"/>
          <w:color w:val="FF66FF"/>
          <w:sz w:val="24"/>
          <w:szCs w:val="24"/>
        </w:rPr>
        <w:t xml:space="preserve">, which is shingles involving ear and facial nerve.  Never saw a single case </w:t>
      </w:r>
      <w:r w:rsidR="00FC6CA1" w:rsidRPr="00FC6CA1">
        <w:rPr>
          <w:rFonts w:ascii="Arial" w:eastAsia="Times New Roman" w:hAnsi="Arial" w:cs="Arial"/>
          <w:color w:val="FF66FF"/>
          <w:sz w:val="24"/>
          <w:szCs w:val="24"/>
        </w:rPr>
        <w:t xml:space="preserve">in 32 years of practice.  All </w:t>
      </w:r>
      <w:proofErr w:type="spellStart"/>
      <w:r w:rsidR="00FC6CA1" w:rsidRPr="00FC6CA1">
        <w:rPr>
          <w:rFonts w:ascii="Arial" w:eastAsia="Times New Roman" w:hAnsi="Arial" w:cs="Arial"/>
          <w:color w:val="FF66FF"/>
          <w:sz w:val="24"/>
          <w:szCs w:val="24"/>
        </w:rPr>
        <w:t>vaxed</w:t>
      </w:r>
      <w:proofErr w:type="spellEnd"/>
      <w:r w:rsidR="00FC6CA1" w:rsidRPr="00FC6CA1">
        <w:rPr>
          <w:rFonts w:ascii="Arial" w:eastAsia="Times New Roman" w:hAnsi="Arial" w:cs="Arial"/>
          <w:color w:val="FF66FF"/>
          <w:sz w:val="24"/>
          <w:szCs w:val="24"/>
        </w:rPr>
        <w:t>, three boosted 2-3 months prior.  Very odd.]</w:t>
      </w:r>
    </w:p>
    <w:tbl>
      <w:tblPr>
        <w:tblW w:w="5000" w:type="pct"/>
        <w:tblCellSpacing w:w="0" w:type="dxa"/>
        <w:tblCellMar>
          <w:left w:w="0" w:type="dxa"/>
          <w:right w:w="0" w:type="dxa"/>
        </w:tblCellMar>
        <w:tblLook w:val="04A0" w:firstRow="1" w:lastRow="0" w:firstColumn="1" w:lastColumn="0" w:noHBand="0" w:noVBand="1"/>
      </w:tblPr>
      <w:tblGrid>
        <w:gridCol w:w="255"/>
        <w:gridCol w:w="8850"/>
        <w:gridCol w:w="255"/>
      </w:tblGrid>
      <w:tr w:rsidR="008B6280" w:rsidRPr="008B6280" w:rsidTr="008B6280">
        <w:trPr>
          <w:tblCellSpacing w:w="0" w:type="dxa"/>
        </w:trPr>
        <w:tc>
          <w:tcPr>
            <w:tcW w:w="0" w:type="auto"/>
            <w:vAlign w:val="center"/>
            <w:hideMark/>
          </w:tcPr>
          <w:p w:rsidR="008B6280" w:rsidRPr="008B6280" w:rsidRDefault="008B6280" w:rsidP="008B6280">
            <w:pPr>
              <w:spacing w:after="0" w:line="240" w:lineRule="auto"/>
              <w:rPr>
                <w:rFonts w:ascii="Arial" w:eastAsia="Times New Roman" w:hAnsi="Arial" w:cs="Arial"/>
                <w:color w:val="404040"/>
                <w:sz w:val="24"/>
                <w:szCs w:val="24"/>
              </w:rPr>
            </w:pPr>
          </w:p>
        </w:tc>
        <w:tc>
          <w:tcPr>
            <w:tcW w:w="8850" w:type="dxa"/>
            <w:vAlign w:val="center"/>
            <w:hideMark/>
          </w:tcPr>
          <w:p w:rsidR="008B6280" w:rsidRPr="008B6280" w:rsidRDefault="008B6280" w:rsidP="008B6280">
            <w:pPr>
              <w:spacing w:after="0" w:line="240" w:lineRule="auto"/>
              <w:jc w:val="center"/>
              <w:rPr>
                <w:rFonts w:ascii="Times New Roman" w:eastAsia="Times New Roman" w:hAnsi="Times New Roman" w:cs="Times New Roman"/>
                <w:sz w:val="20"/>
                <w:szCs w:val="20"/>
              </w:rPr>
            </w:pPr>
          </w:p>
        </w:tc>
        <w:tc>
          <w:tcPr>
            <w:tcW w:w="0" w:type="auto"/>
            <w:vAlign w:val="center"/>
            <w:hideMark/>
          </w:tcPr>
          <w:p w:rsidR="008B6280" w:rsidRPr="008B6280" w:rsidRDefault="008B6280" w:rsidP="008B6280">
            <w:pPr>
              <w:spacing w:after="0" w:line="240" w:lineRule="auto"/>
              <w:jc w:val="center"/>
              <w:rPr>
                <w:rFonts w:ascii="Times New Roman" w:eastAsia="Times New Roman" w:hAnsi="Times New Roman" w:cs="Times New Roman"/>
                <w:sz w:val="20"/>
                <w:szCs w:val="20"/>
              </w:rPr>
            </w:pPr>
          </w:p>
        </w:tc>
      </w:tr>
    </w:tbl>
    <w:p w:rsid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•Both shingles and the severe complications of it, in turn, have been elevated following COVID-19 vaccination. The following table is from the most comprehensive </w:t>
      </w:r>
      <w:hyperlink r:id="rId35" w:tgtFrame="_blank" w:history="1">
        <w:r w:rsidRPr="008B6280">
          <w:rPr>
            <w:rFonts w:ascii="Arial" w:eastAsia="Times New Roman" w:hAnsi="Arial" w:cs="Arial"/>
            <w:color w:val="404040"/>
            <w:sz w:val="24"/>
            <w:szCs w:val="24"/>
            <w:u w:val="single"/>
          </w:rPr>
          <w:t>article</w:t>
        </w:r>
      </w:hyperlink>
      <w:r w:rsidRPr="008B6280">
        <w:rPr>
          <w:rFonts w:ascii="Arial" w:eastAsia="Times New Roman" w:hAnsi="Arial" w:cs="Arial"/>
          <w:color w:val="404040"/>
          <w:sz w:val="24"/>
          <w:szCs w:val="24"/>
        </w:rPr>
        <w:t> I was able to find on the subject:</w:t>
      </w:r>
    </w:p>
    <w:p w:rsidR="00FC6CA1" w:rsidRPr="008B6280" w:rsidRDefault="00FC6CA1" w:rsidP="008B6280">
      <w:pPr>
        <w:shd w:val="clear" w:color="auto" w:fill="FFFFFF"/>
        <w:spacing w:after="300" w:line="390" w:lineRule="atLeast"/>
        <w:rPr>
          <w:rFonts w:ascii="Arial" w:eastAsia="Times New Roman" w:hAnsi="Arial" w:cs="Arial"/>
          <w:color w:val="404040"/>
          <w:sz w:val="24"/>
          <w:szCs w:val="24"/>
        </w:rPr>
      </w:pPr>
      <w:r w:rsidRPr="00FC6CA1">
        <w:rPr>
          <w:rFonts w:ascii="Arial" w:eastAsia="Times New Roman" w:hAnsi="Arial" w:cs="Arial"/>
          <w:color w:val="FF66FF"/>
          <w:sz w:val="24"/>
          <w:szCs w:val="24"/>
        </w:rPr>
        <w:t>[</w:t>
      </w:r>
      <w:r>
        <w:rPr>
          <w:rFonts w:ascii="Arial" w:eastAsia="Times New Roman" w:hAnsi="Arial" w:cs="Arial"/>
          <w:color w:val="FF66FF"/>
          <w:sz w:val="24"/>
          <w:szCs w:val="24"/>
        </w:rPr>
        <w:t>See link for table.]</w:t>
      </w:r>
      <w:r w:rsidRPr="00FC6CA1">
        <w:rPr>
          <w:rFonts w:ascii="Arial" w:eastAsia="Times New Roman" w:hAnsi="Arial" w:cs="Arial"/>
          <w:color w:val="FF66FF"/>
          <w:sz w:val="24"/>
          <w:szCs w:val="24"/>
        </w:rPr>
        <w:t>:</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What I found most disappointing about these events was Bieber’s choice not to speak out about what had happened and risk his career to do the right thing. This was particularly disappointing given that Bieber had previously publicly spoken out on the issue of Lyme disease, a condition that is marginalized and neglected by the medical community, and which many patients suffer with for years.</w:t>
      </w:r>
    </w:p>
    <w:p w:rsidR="008B6280" w:rsidRPr="008B6280" w:rsidRDefault="008B6280" w:rsidP="008B6280">
      <w:pPr>
        <w:shd w:val="clear" w:color="auto" w:fill="FFFFFF"/>
        <w:spacing w:before="240" w:after="150" w:line="278" w:lineRule="atLeast"/>
        <w:outlineLvl w:val="0"/>
        <w:rPr>
          <w:rFonts w:ascii="Segoe UI" w:eastAsia="Times New Roman" w:hAnsi="Segoe UI" w:cs="Segoe UI"/>
          <w:b/>
          <w:bCs/>
          <w:color w:val="404040"/>
          <w:kern w:val="36"/>
          <w:sz w:val="48"/>
          <w:szCs w:val="48"/>
        </w:rPr>
      </w:pPr>
      <w:r w:rsidRPr="008B6280">
        <w:rPr>
          <w:rFonts w:ascii="Segoe UI" w:eastAsia="Times New Roman" w:hAnsi="Segoe UI" w:cs="Segoe UI"/>
          <w:b/>
          <w:bCs/>
          <w:color w:val="404040"/>
          <w:kern w:val="36"/>
          <w:sz w:val="48"/>
          <w:szCs w:val="48"/>
        </w:rPr>
        <w:t>How Dangerous Are The COVID-19 Vaccines?</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Typically, the adverse rates of a dangerous pharmaceutical are rare enough that, while unacceptably high, they are usually possible to sweep under the rug. </w:t>
      </w:r>
      <w:r w:rsidRPr="008B6280">
        <w:rPr>
          <w:rFonts w:ascii="Arial" w:eastAsia="Times New Roman" w:hAnsi="Arial" w:cs="Arial"/>
          <w:b/>
          <w:color w:val="404040"/>
          <w:sz w:val="24"/>
          <w:szCs w:val="24"/>
        </w:rPr>
        <w:t>The COVID-19 vaccines are somewhat unique in this regard because they were given out of the blue to most of the world’s population (making it much easier to recognize their impact) and were clearly associated with an unprecedented incidence of post- inoculation adverse events.</w:t>
      </w:r>
      <w:r w:rsidRPr="008B6280">
        <w:rPr>
          <w:rFonts w:ascii="Arial" w:eastAsia="Times New Roman" w:hAnsi="Arial" w:cs="Arial"/>
          <w:color w:val="404040"/>
          <w:sz w:val="24"/>
          <w:szCs w:val="24"/>
        </w:rPr>
        <w:t xml:space="preserve"> Thus, even though most of the media and academic press did their best to cover it up, much of the public saw through these lies. Two of the best resources I saw for demonstrating the overall harm of this vaccination campaign were as follows:</w:t>
      </w:r>
    </w:p>
    <w:p w:rsidR="008B6280" w:rsidRDefault="008B6280" w:rsidP="008B6280">
      <w:pPr>
        <w:shd w:val="clear" w:color="auto" w:fill="FFFFFF"/>
        <w:spacing w:after="300" w:line="390" w:lineRule="atLeast"/>
        <w:rPr>
          <w:rFonts w:ascii="Arial" w:eastAsia="Times New Roman" w:hAnsi="Arial" w:cs="Arial"/>
          <w:color w:val="404040"/>
          <w:sz w:val="24"/>
          <w:szCs w:val="24"/>
        </w:rPr>
      </w:pPr>
      <w:r w:rsidRPr="00B94A2F">
        <w:rPr>
          <w:rFonts w:ascii="Arial" w:eastAsia="Times New Roman" w:hAnsi="Arial" w:cs="Arial"/>
          <w:b/>
          <w:color w:val="4472C4" w:themeColor="accent5"/>
          <w:sz w:val="24"/>
          <w:szCs w:val="24"/>
        </w:rPr>
        <w:t>First,</w:t>
      </w:r>
      <w:r w:rsidRPr="008B6280">
        <w:rPr>
          <w:rFonts w:ascii="Arial" w:eastAsia="Times New Roman" w:hAnsi="Arial" w:cs="Arial"/>
          <w:color w:val="404040"/>
          <w:sz w:val="24"/>
          <w:szCs w:val="24"/>
        </w:rPr>
        <w:t xml:space="preserve"> </w:t>
      </w:r>
      <w:r w:rsidRPr="008B6280">
        <w:rPr>
          <w:rFonts w:ascii="Arial" w:eastAsia="Times New Roman" w:hAnsi="Arial" w:cs="Arial"/>
          <w:color w:val="404040"/>
          <w:sz w:val="24"/>
          <w:szCs w:val="24"/>
          <w:highlight w:val="yellow"/>
        </w:rPr>
        <w:t>Edward Dowd</w:t>
      </w:r>
      <w:r w:rsidRPr="008B6280">
        <w:rPr>
          <w:rFonts w:ascii="Arial" w:eastAsia="Times New Roman" w:hAnsi="Arial" w:cs="Arial"/>
          <w:color w:val="404040"/>
          <w:sz w:val="24"/>
          <w:szCs w:val="24"/>
        </w:rPr>
        <w:t xml:space="preserve"> assembled a team of experienced analysts that worked to calculate the costs of the vaccine program. Recently they </w:t>
      </w:r>
      <w:hyperlink r:id="rId36" w:tgtFrame="_blank" w:history="1">
        <w:r w:rsidRPr="008B6280">
          <w:rPr>
            <w:rFonts w:ascii="Arial" w:eastAsia="Times New Roman" w:hAnsi="Arial" w:cs="Arial"/>
            <w:color w:val="404040"/>
            <w:sz w:val="24"/>
            <w:szCs w:val="24"/>
            <w:u w:val="single"/>
          </w:rPr>
          <w:t>released a report</w:t>
        </w:r>
      </w:hyperlink>
      <w:r w:rsidRPr="008B6280">
        <w:rPr>
          <w:rFonts w:ascii="Arial" w:eastAsia="Times New Roman" w:hAnsi="Arial" w:cs="Arial"/>
          <w:color w:val="404040"/>
          <w:sz w:val="24"/>
          <w:szCs w:val="24"/>
        </w:rPr>
        <w:t> which speaks for itself:</w:t>
      </w:r>
    </w:p>
    <w:p w:rsidR="00FC6CA1" w:rsidRDefault="003D2A9F" w:rsidP="008B6280">
      <w:pPr>
        <w:shd w:val="clear" w:color="auto" w:fill="FFFFFF"/>
        <w:spacing w:after="300" w:line="390" w:lineRule="atLeast"/>
        <w:rPr>
          <w:rFonts w:ascii="Arial" w:eastAsia="Times New Roman" w:hAnsi="Arial" w:cs="Arial"/>
          <w:color w:val="404040"/>
          <w:sz w:val="24"/>
          <w:szCs w:val="24"/>
        </w:rPr>
      </w:pPr>
      <w:r>
        <w:rPr>
          <w:rFonts w:ascii="Arial" w:eastAsia="Times New Roman" w:hAnsi="Arial" w:cs="Arial"/>
          <w:color w:val="404040"/>
          <w:sz w:val="24"/>
          <w:szCs w:val="24"/>
        </w:rPr>
        <w:pict>
          <v:shape id="_x0000_i1036" type="#_x0000_t75" style="width:400.05pt;height:405.15pt">
            <v:imagedata r:id="rId37" o:title="Ddowd 1 Capture"/>
          </v:shape>
        </w:pict>
      </w:r>
    </w:p>
    <w:p w:rsidR="005134C5" w:rsidRPr="008B6280" w:rsidRDefault="003D2A9F" w:rsidP="008B6280">
      <w:pPr>
        <w:shd w:val="clear" w:color="auto" w:fill="FFFFFF"/>
        <w:spacing w:after="300" w:line="390" w:lineRule="atLeast"/>
        <w:rPr>
          <w:rFonts w:ascii="Arial" w:eastAsia="Times New Roman" w:hAnsi="Arial" w:cs="Arial"/>
          <w:color w:val="404040"/>
          <w:sz w:val="24"/>
          <w:szCs w:val="24"/>
        </w:rPr>
      </w:pPr>
      <w:r>
        <w:rPr>
          <w:rFonts w:ascii="Arial" w:eastAsia="Times New Roman" w:hAnsi="Arial" w:cs="Arial"/>
          <w:color w:val="404040"/>
          <w:sz w:val="24"/>
          <w:szCs w:val="24"/>
        </w:rPr>
        <w:pict>
          <v:shape id="_x0000_i1037" type="#_x0000_t75" style="width:431pt;height:226.65pt">
            <v:imagedata r:id="rId38" o:title="Dowd 2 Capture"/>
          </v:shape>
        </w:pic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8B6280" w:rsidRPr="008B6280" w:rsidTr="008B6280">
        <w:trPr>
          <w:tblCellSpacing w:w="0" w:type="dxa"/>
        </w:trPr>
        <w:tc>
          <w:tcPr>
            <w:tcW w:w="0" w:type="auto"/>
            <w:vAlign w:val="center"/>
            <w:hideMark/>
          </w:tcPr>
          <w:p w:rsidR="008B6280" w:rsidRPr="008B6280" w:rsidRDefault="008B6280" w:rsidP="008B6280">
            <w:pPr>
              <w:spacing w:after="0" w:line="240" w:lineRule="auto"/>
              <w:rPr>
                <w:rFonts w:ascii="Arial" w:eastAsia="Times New Roman" w:hAnsi="Arial" w:cs="Arial"/>
                <w:color w:val="404040"/>
                <w:sz w:val="24"/>
                <w:szCs w:val="24"/>
              </w:rPr>
            </w:pPr>
          </w:p>
        </w:tc>
        <w:tc>
          <w:tcPr>
            <w:tcW w:w="10950" w:type="dxa"/>
            <w:vAlign w:val="center"/>
            <w:hideMark/>
          </w:tcPr>
          <w:p w:rsidR="008B6280" w:rsidRPr="008B6280" w:rsidRDefault="008B6280" w:rsidP="008B6280">
            <w:pPr>
              <w:spacing w:after="0" w:line="240" w:lineRule="auto"/>
              <w:jc w:val="center"/>
              <w:rPr>
                <w:rFonts w:ascii="Times New Roman" w:eastAsia="Times New Roman" w:hAnsi="Times New Roman" w:cs="Times New Roman"/>
                <w:sz w:val="20"/>
                <w:szCs w:val="20"/>
              </w:rPr>
            </w:pPr>
          </w:p>
        </w:tc>
        <w:tc>
          <w:tcPr>
            <w:tcW w:w="0" w:type="auto"/>
            <w:vAlign w:val="center"/>
            <w:hideMark/>
          </w:tcPr>
          <w:p w:rsidR="008B6280" w:rsidRPr="008B6280" w:rsidRDefault="008B6280" w:rsidP="008B6280">
            <w:pPr>
              <w:spacing w:after="0" w:line="240" w:lineRule="auto"/>
              <w:jc w:val="center"/>
              <w:rPr>
                <w:rFonts w:ascii="Times New Roman" w:eastAsia="Times New Roman" w:hAnsi="Times New Roman" w:cs="Times New Roman"/>
                <w:sz w:val="20"/>
                <w:szCs w:val="20"/>
              </w:rPr>
            </w:pPr>
          </w:p>
        </w:tc>
      </w:tr>
    </w:tbl>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b/>
          <w:color w:val="404040"/>
          <w:sz w:val="24"/>
          <w:szCs w:val="24"/>
        </w:rPr>
        <w:t>When I reviewed Dowd’s report, I realized there were a lot of human and economic costs that the report was not counting, presumably since they are impossible to calculate precisely.</w:t>
      </w:r>
      <w:r w:rsidRPr="008B6280">
        <w:rPr>
          <w:rFonts w:ascii="Arial" w:eastAsia="Times New Roman" w:hAnsi="Arial" w:cs="Arial"/>
          <w:color w:val="404040"/>
          <w:sz w:val="24"/>
          <w:szCs w:val="24"/>
        </w:rPr>
        <w:t xml:space="preserve"> This means </w:t>
      </w:r>
      <w:r w:rsidRPr="00FC6CA1">
        <w:rPr>
          <w:rFonts w:ascii="Arial" w:eastAsia="Times New Roman" w:hAnsi="Arial" w:cs="Arial"/>
          <w:b/>
          <w:bCs/>
          <w:color w:val="FF0000"/>
          <w:sz w:val="24"/>
          <w:szCs w:val="24"/>
        </w:rPr>
        <w:t>this report underestimated</w:t>
      </w:r>
      <w:r w:rsidRPr="008B6280">
        <w:rPr>
          <w:rFonts w:ascii="Arial" w:eastAsia="Times New Roman" w:hAnsi="Arial" w:cs="Arial"/>
          <w:color w:val="404040"/>
          <w:sz w:val="24"/>
          <w:szCs w:val="24"/>
        </w:rPr>
        <w:t> the harms that have been caused by the vaccine program.</w:t>
      </w:r>
    </w:p>
    <w:p w:rsidR="008B6280" w:rsidRDefault="008B6280" w:rsidP="008B6280">
      <w:pPr>
        <w:shd w:val="clear" w:color="auto" w:fill="FFFFFF"/>
        <w:spacing w:after="300" w:line="390" w:lineRule="atLeast"/>
        <w:rPr>
          <w:rFonts w:ascii="Arial" w:eastAsia="Times New Roman" w:hAnsi="Arial" w:cs="Arial"/>
          <w:color w:val="404040"/>
          <w:sz w:val="24"/>
          <w:szCs w:val="24"/>
        </w:rPr>
      </w:pPr>
      <w:r w:rsidRPr="00B94A2F">
        <w:rPr>
          <w:rFonts w:ascii="Arial" w:eastAsia="Times New Roman" w:hAnsi="Arial" w:cs="Arial"/>
          <w:b/>
          <w:color w:val="4472C4" w:themeColor="accent5"/>
          <w:sz w:val="24"/>
          <w:szCs w:val="24"/>
        </w:rPr>
        <w:t>Second</w:t>
      </w:r>
      <w:r w:rsidRPr="00B94A2F">
        <w:rPr>
          <w:rFonts w:ascii="Arial" w:eastAsia="Times New Roman" w:hAnsi="Arial" w:cs="Arial"/>
          <w:b/>
          <w:color w:val="404040"/>
          <w:sz w:val="24"/>
          <w:szCs w:val="24"/>
        </w:rPr>
        <w:t>ly</w:t>
      </w:r>
      <w:r w:rsidRPr="00B94A2F">
        <w:rPr>
          <w:rFonts w:ascii="Arial" w:eastAsia="Times New Roman" w:hAnsi="Arial" w:cs="Arial"/>
          <w:color w:val="4472C4" w:themeColor="accent5"/>
          <w:sz w:val="24"/>
          <w:szCs w:val="24"/>
        </w:rPr>
        <w:t>,</w:t>
      </w:r>
      <w:r w:rsidRPr="008B6280">
        <w:rPr>
          <w:rFonts w:ascii="Arial" w:eastAsia="Times New Roman" w:hAnsi="Arial" w:cs="Arial"/>
          <w:color w:val="404040"/>
          <w:sz w:val="24"/>
          <w:szCs w:val="24"/>
        </w:rPr>
        <w:t xml:space="preserve"> Rasmussen Reports, one of the more honest political polling firms, recently conducted </w:t>
      </w:r>
      <w:hyperlink r:id="rId39" w:tgtFrame="_blank" w:history="1">
        <w:r w:rsidRPr="008B6280">
          <w:rPr>
            <w:rFonts w:ascii="Arial" w:eastAsia="Times New Roman" w:hAnsi="Arial" w:cs="Arial"/>
            <w:color w:val="404040"/>
            <w:sz w:val="24"/>
            <w:szCs w:val="24"/>
            <w:u w:val="single"/>
          </w:rPr>
          <w:t>two surveys</w:t>
        </w:r>
      </w:hyperlink>
      <w:r w:rsidRPr="008B6280">
        <w:rPr>
          <w:rFonts w:ascii="Arial" w:eastAsia="Times New Roman" w:hAnsi="Arial" w:cs="Arial"/>
          <w:color w:val="404040"/>
          <w:sz w:val="24"/>
          <w:szCs w:val="24"/>
        </w:rPr>
        <w:t> on the scope of vaccine injury:</w:t>
      </w:r>
    </w:p>
    <w:p w:rsidR="005134C5" w:rsidRPr="008B6280" w:rsidRDefault="003D2A9F" w:rsidP="008B6280">
      <w:pPr>
        <w:shd w:val="clear" w:color="auto" w:fill="FFFFFF"/>
        <w:spacing w:after="300" w:line="390" w:lineRule="atLeast"/>
        <w:rPr>
          <w:rFonts w:ascii="Arial" w:eastAsia="Times New Roman" w:hAnsi="Arial" w:cs="Arial"/>
          <w:color w:val="404040"/>
          <w:sz w:val="24"/>
          <w:szCs w:val="24"/>
        </w:rPr>
      </w:pPr>
      <w:r>
        <w:rPr>
          <w:rFonts w:ascii="Arial" w:eastAsia="Times New Roman" w:hAnsi="Arial" w:cs="Arial"/>
          <w:color w:val="404040"/>
          <w:sz w:val="24"/>
          <w:szCs w:val="24"/>
        </w:rPr>
        <w:pict>
          <v:shape id="_x0000_i1038" type="#_x0000_t75" style="width:339.7pt;height:199.75pt">
            <v:imagedata r:id="rId40" o:title="Rasmussen 1 Capture"/>
          </v:shape>
        </w:pict>
      </w:r>
      <w:r w:rsidR="00A90224">
        <w:rPr>
          <w:rFonts w:ascii="Arial" w:eastAsia="Times New Roman" w:hAnsi="Arial" w:cs="Arial"/>
          <w:color w:val="404040"/>
          <w:sz w:val="24"/>
          <w:szCs w:val="24"/>
        </w:rPr>
        <w:br/>
        <w:t>Rasmussen 1</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8B6280" w:rsidRPr="008B6280" w:rsidTr="008B6280">
        <w:trPr>
          <w:tblCellSpacing w:w="0" w:type="dxa"/>
        </w:trPr>
        <w:tc>
          <w:tcPr>
            <w:tcW w:w="0" w:type="auto"/>
            <w:vAlign w:val="center"/>
            <w:hideMark/>
          </w:tcPr>
          <w:p w:rsidR="008B6280" w:rsidRPr="008B6280" w:rsidRDefault="008B6280" w:rsidP="008B6280">
            <w:pPr>
              <w:spacing w:after="0" w:line="240" w:lineRule="auto"/>
              <w:rPr>
                <w:rFonts w:ascii="Arial" w:eastAsia="Times New Roman" w:hAnsi="Arial" w:cs="Arial"/>
                <w:color w:val="404040"/>
                <w:sz w:val="24"/>
                <w:szCs w:val="24"/>
              </w:rPr>
            </w:pPr>
          </w:p>
        </w:tc>
        <w:tc>
          <w:tcPr>
            <w:tcW w:w="21840" w:type="dxa"/>
            <w:vAlign w:val="center"/>
            <w:hideMark/>
          </w:tcPr>
          <w:p w:rsidR="008B6280" w:rsidRPr="008B6280" w:rsidRDefault="008B6280" w:rsidP="008B6280">
            <w:pPr>
              <w:spacing w:after="0" w:line="240" w:lineRule="auto"/>
              <w:jc w:val="center"/>
              <w:rPr>
                <w:rFonts w:ascii="Times New Roman" w:eastAsia="Times New Roman" w:hAnsi="Times New Roman" w:cs="Times New Roman"/>
                <w:sz w:val="20"/>
                <w:szCs w:val="20"/>
              </w:rPr>
            </w:pPr>
          </w:p>
        </w:tc>
        <w:tc>
          <w:tcPr>
            <w:tcW w:w="0" w:type="auto"/>
            <w:vAlign w:val="center"/>
            <w:hideMark/>
          </w:tcPr>
          <w:p w:rsidR="008B6280" w:rsidRPr="008B6280" w:rsidRDefault="008B6280" w:rsidP="008B6280">
            <w:pPr>
              <w:spacing w:after="0" w:line="240" w:lineRule="auto"/>
              <w:jc w:val="center"/>
              <w:rPr>
                <w:rFonts w:ascii="Times New Roman" w:eastAsia="Times New Roman" w:hAnsi="Times New Roman" w:cs="Times New Roman"/>
                <w:sz w:val="20"/>
                <w:szCs w:val="20"/>
              </w:rPr>
            </w:pPr>
          </w:p>
        </w:tc>
      </w:tr>
    </w:tbl>
    <w:p w:rsidR="008B6280" w:rsidRDefault="008B6280" w:rsidP="008B6280">
      <w:pPr>
        <w:shd w:val="clear" w:color="auto" w:fill="FFFFFF"/>
        <w:spacing w:after="300" w:line="390" w:lineRule="atLeast"/>
        <w:rPr>
          <w:rFonts w:ascii="Arial" w:eastAsia="Times New Roman" w:hAnsi="Arial" w:cs="Arial"/>
          <w:i/>
          <w:iCs/>
          <w:color w:val="404040"/>
          <w:sz w:val="24"/>
          <w:szCs w:val="24"/>
        </w:rPr>
      </w:pPr>
      <w:r w:rsidRPr="008B6280">
        <w:rPr>
          <w:rFonts w:ascii="Arial" w:eastAsia="Times New Roman" w:hAnsi="Arial" w:cs="Arial"/>
          <w:i/>
          <w:iCs/>
          <w:color w:val="404040"/>
          <w:sz w:val="24"/>
          <w:szCs w:val="24"/>
        </w:rPr>
        <w:t>Note: based on all the other figures I have examined, I do not believe “major” was an exaggeration by the survey participants.</w:t>
      </w:r>
    </w:p>
    <w:p w:rsidR="00A90224" w:rsidRDefault="003D2A9F" w:rsidP="008B6280">
      <w:pPr>
        <w:shd w:val="clear" w:color="auto" w:fill="FFFFFF"/>
        <w:spacing w:after="300" w:line="390" w:lineRule="atLeast"/>
        <w:rPr>
          <w:rFonts w:ascii="Arial" w:eastAsia="Times New Roman" w:hAnsi="Arial" w:cs="Arial"/>
          <w:i/>
          <w:iCs/>
          <w:color w:val="404040"/>
          <w:sz w:val="24"/>
          <w:szCs w:val="24"/>
        </w:rPr>
      </w:pPr>
      <w:r>
        <w:rPr>
          <w:rFonts w:ascii="Arial" w:eastAsia="Times New Roman" w:hAnsi="Arial" w:cs="Arial"/>
          <w:i/>
          <w:iCs/>
          <w:color w:val="404040"/>
          <w:sz w:val="24"/>
          <w:szCs w:val="24"/>
        </w:rPr>
        <w:pict>
          <v:shape id="_x0000_i1039" type="#_x0000_t75" style="width:594.25pt;height:330.6pt">
            <v:imagedata r:id="rId41" o:title="Rasmussen 2 Capture"/>
          </v:shape>
        </w:pict>
      </w:r>
      <w:r w:rsidR="00A90224">
        <w:rPr>
          <w:rFonts w:ascii="Arial" w:eastAsia="Times New Roman" w:hAnsi="Arial" w:cs="Arial"/>
          <w:i/>
          <w:iCs/>
          <w:color w:val="404040"/>
          <w:sz w:val="24"/>
          <w:szCs w:val="24"/>
        </w:rPr>
        <w:br/>
        <w:t>Rasmussen 2</w:t>
      </w:r>
    </w:p>
    <w:p w:rsidR="00A90224" w:rsidRPr="008B6280" w:rsidRDefault="00A90224" w:rsidP="008B6280">
      <w:pPr>
        <w:shd w:val="clear" w:color="auto" w:fill="FFFFFF"/>
        <w:spacing w:after="300" w:line="390" w:lineRule="atLeast"/>
        <w:rPr>
          <w:rFonts w:ascii="Arial" w:eastAsia="Times New Roman" w:hAnsi="Arial" w:cs="Arial"/>
          <w:color w:val="404040"/>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8B6280" w:rsidRPr="008B6280" w:rsidTr="008B6280">
        <w:trPr>
          <w:tblCellSpacing w:w="0" w:type="dxa"/>
        </w:trPr>
        <w:tc>
          <w:tcPr>
            <w:tcW w:w="0" w:type="auto"/>
            <w:vAlign w:val="center"/>
            <w:hideMark/>
          </w:tcPr>
          <w:p w:rsidR="008B6280" w:rsidRPr="008B6280" w:rsidRDefault="008B6280" w:rsidP="008B6280">
            <w:pPr>
              <w:spacing w:after="0" w:line="240" w:lineRule="auto"/>
              <w:rPr>
                <w:rFonts w:ascii="Arial" w:eastAsia="Times New Roman" w:hAnsi="Arial" w:cs="Arial"/>
                <w:color w:val="404040"/>
                <w:sz w:val="24"/>
                <w:szCs w:val="24"/>
              </w:rPr>
            </w:pPr>
          </w:p>
        </w:tc>
        <w:tc>
          <w:tcPr>
            <w:tcW w:w="21840" w:type="dxa"/>
            <w:vAlign w:val="center"/>
            <w:hideMark/>
          </w:tcPr>
          <w:p w:rsidR="008B6280" w:rsidRPr="008B6280" w:rsidRDefault="008B6280" w:rsidP="008B6280">
            <w:pPr>
              <w:spacing w:after="0" w:line="240" w:lineRule="auto"/>
              <w:jc w:val="center"/>
              <w:rPr>
                <w:rFonts w:ascii="Times New Roman" w:eastAsia="Times New Roman" w:hAnsi="Times New Roman" w:cs="Times New Roman"/>
                <w:sz w:val="20"/>
                <w:szCs w:val="20"/>
              </w:rPr>
            </w:pPr>
          </w:p>
        </w:tc>
        <w:tc>
          <w:tcPr>
            <w:tcW w:w="0" w:type="auto"/>
            <w:vAlign w:val="center"/>
            <w:hideMark/>
          </w:tcPr>
          <w:p w:rsidR="008B6280" w:rsidRPr="008B6280" w:rsidRDefault="008B6280" w:rsidP="008B6280">
            <w:pPr>
              <w:spacing w:after="0" w:line="240" w:lineRule="auto"/>
              <w:jc w:val="center"/>
              <w:rPr>
                <w:rFonts w:ascii="Times New Roman" w:eastAsia="Times New Roman" w:hAnsi="Times New Roman" w:cs="Times New Roman"/>
                <w:sz w:val="20"/>
                <w:szCs w:val="20"/>
              </w:rPr>
            </w:pPr>
          </w:p>
        </w:tc>
      </w:tr>
    </w:tbl>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Each of these assessments demonstrates that the damage from the COVID vaccines is on a scale that the general public is fully aware of, despite </w:t>
      </w:r>
      <w:hyperlink r:id="rId42" w:tgtFrame="_blank" w:history="1">
        <w:r w:rsidRPr="008B6280">
          <w:rPr>
            <w:rFonts w:ascii="Arial" w:eastAsia="Times New Roman" w:hAnsi="Arial" w:cs="Arial"/>
            <w:color w:val="404040"/>
            <w:sz w:val="24"/>
            <w:szCs w:val="24"/>
            <w:u w:val="single"/>
          </w:rPr>
          <w:t>the massive amounts of propaganda</w:t>
        </w:r>
      </w:hyperlink>
      <w:r w:rsidRPr="008B6280">
        <w:rPr>
          <w:rFonts w:ascii="Arial" w:eastAsia="Times New Roman" w:hAnsi="Arial" w:cs="Arial"/>
          <w:color w:val="404040"/>
          <w:sz w:val="24"/>
          <w:szCs w:val="24"/>
        </w:rPr>
        <w:t> telling them otherwise.</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i/>
          <w:iCs/>
          <w:color w:val="404040"/>
          <w:sz w:val="24"/>
          <w:szCs w:val="24"/>
        </w:rPr>
        <w:t>Note: Rasmussen has also conducted </w:t>
      </w:r>
      <w:hyperlink r:id="rId43" w:tgtFrame="_blank" w:history="1">
        <w:r w:rsidRPr="008B6280">
          <w:rPr>
            <w:rFonts w:ascii="Arial" w:eastAsia="Times New Roman" w:hAnsi="Arial" w:cs="Arial"/>
            <w:i/>
            <w:iCs/>
            <w:color w:val="404040"/>
            <w:sz w:val="24"/>
            <w:szCs w:val="24"/>
            <w:u w:val="single"/>
          </w:rPr>
          <w:t>additional polls</w:t>
        </w:r>
      </w:hyperlink>
      <w:r w:rsidRPr="008B6280">
        <w:rPr>
          <w:rFonts w:ascii="Arial" w:eastAsia="Times New Roman" w:hAnsi="Arial" w:cs="Arial"/>
          <w:i/>
          <w:iCs/>
          <w:color w:val="404040"/>
          <w:sz w:val="24"/>
          <w:szCs w:val="24"/>
        </w:rPr>
        <w:t> on this subject that had results similar to the polls above.</w:t>
      </w:r>
    </w:p>
    <w:p w:rsidR="008B6280" w:rsidRPr="008B6280" w:rsidRDefault="008B6280" w:rsidP="008B6280">
      <w:pPr>
        <w:shd w:val="clear" w:color="auto" w:fill="FFFFFF"/>
        <w:spacing w:before="240" w:after="150" w:line="278" w:lineRule="atLeast"/>
        <w:outlineLvl w:val="0"/>
        <w:rPr>
          <w:rFonts w:ascii="Segoe UI" w:eastAsia="Times New Roman" w:hAnsi="Segoe UI" w:cs="Segoe UI"/>
          <w:b/>
          <w:bCs/>
          <w:color w:val="404040"/>
          <w:kern w:val="36"/>
          <w:sz w:val="48"/>
          <w:szCs w:val="48"/>
        </w:rPr>
      </w:pPr>
      <w:r w:rsidRPr="008B6280">
        <w:rPr>
          <w:rFonts w:ascii="Segoe UI" w:eastAsia="Times New Roman" w:hAnsi="Segoe UI" w:cs="Segoe UI"/>
          <w:b/>
          <w:bCs/>
          <w:color w:val="404040"/>
          <w:kern w:val="36"/>
          <w:sz w:val="48"/>
          <w:szCs w:val="48"/>
        </w:rPr>
        <w:t>Democratic Senators</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Given the high rate of significant COVID-19 vaccine injuries, two possibilities seem quite plausible.</w:t>
      </w:r>
    </w:p>
    <w:p w:rsidR="008B6280" w:rsidRPr="00A90224" w:rsidRDefault="008B6280" w:rsidP="00A90224">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A90224">
        <w:rPr>
          <w:rFonts w:ascii="Arial" w:eastAsia="Times New Roman" w:hAnsi="Arial" w:cs="Arial"/>
          <w:color w:val="404040"/>
          <w:sz w:val="24"/>
          <w:szCs w:val="24"/>
        </w:rPr>
        <w:t>The first is that the COVID-19 vaccines have also injured numerous public officials.</w:t>
      </w:r>
    </w:p>
    <w:p w:rsidR="008B6280" w:rsidRPr="00A90224" w:rsidRDefault="008B6280" w:rsidP="00A90224">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A90224">
        <w:rPr>
          <w:rFonts w:ascii="Arial" w:eastAsia="Times New Roman" w:hAnsi="Arial" w:cs="Arial"/>
          <w:color w:val="404040"/>
          <w:sz w:val="24"/>
          <w:szCs w:val="24"/>
        </w:rPr>
        <w:t>The second is that if those officials pushed for mandating the COVID-19 vaccines on the population, like Justin Bieber, they would likely try to cover up their injury rather than speak out on the issue.</w:t>
      </w:r>
    </w:p>
    <w:p w:rsidR="00A90224"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highlight w:val="yellow"/>
        </w:rPr>
        <w:t>For example</w:t>
      </w:r>
      <w:r w:rsidRPr="008B6280">
        <w:rPr>
          <w:rFonts w:ascii="Arial" w:eastAsia="Times New Roman" w:hAnsi="Arial" w:cs="Arial"/>
          <w:color w:val="404040"/>
          <w:sz w:val="24"/>
          <w:szCs w:val="24"/>
        </w:rPr>
        <w:t xml:space="preserve">, Illinois Democrat and US Representative Sean </w:t>
      </w:r>
      <w:proofErr w:type="spellStart"/>
      <w:r w:rsidRPr="008B6280">
        <w:rPr>
          <w:rFonts w:ascii="Arial" w:eastAsia="Times New Roman" w:hAnsi="Arial" w:cs="Arial"/>
          <w:color w:val="404040"/>
          <w:sz w:val="24"/>
          <w:szCs w:val="24"/>
        </w:rPr>
        <w:t>Casten’s</w:t>
      </w:r>
      <w:proofErr w:type="spellEnd"/>
      <w:r w:rsidRPr="008B6280">
        <w:rPr>
          <w:rFonts w:ascii="Arial" w:eastAsia="Times New Roman" w:hAnsi="Arial" w:cs="Arial"/>
          <w:color w:val="404040"/>
          <w:sz w:val="24"/>
          <w:szCs w:val="24"/>
        </w:rPr>
        <w:t xml:space="preserve"> 17-year-old daughter Gwen died suddenly and unexpectedly in her sleep Sunday night, June 12, 2022. For context, prior to the vaccines, a sudden death in an adolescent was extraordinarily rare. When </w:t>
      </w:r>
      <w:hyperlink r:id="rId44" w:tgtFrame="_blank" w:history="1">
        <w:r w:rsidRPr="008B6280">
          <w:rPr>
            <w:rFonts w:ascii="Arial" w:eastAsia="Times New Roman" w:hAnsi="Arial" w:cs="Arial"/>
            <w:color w:val="404040"/>
            <w:sz w:val="24"/>
            <w:szCs w:val="24"/>
            <w:u w:val="single"/>
          </w:rPr>
          <w:t>independent journalists investigated the events</w:t>
        </w:r>
      </w:hyperlink>
      <w:r w:rsidRPr="008B6280">
        <w:rPr>
          <w:rFonts w:ascii="Arial" w:eastAsia="Times New Roman" w:hAnsi="Arial" w:cs="Arial"/>
          <w:color w:val="404040"/>
          <w:sz w:val="24"/>
          <w:szCs w:val="24"/>
        </w:rPr>
        <w:t xml:space="preserve">, they found both that </w:t>
      </w:r>
    </w:p>
    <w:p w:rsidR="00A90224" w:rsidRPr="00A90224" w:rsidRDefault="008B6280" w:rsidP="00A90224">
      <w:pPr>
        <w:pStyle w:val="ListParagraph"/>
        <w:numPr>
          <w:ilvl w:val="0"/>
          <w:numId w:val="2"/>
        </w:numPr>
        <w:shd w:val="clear" w:color="auto" w:fill="FFFFFF"/>
        <w:spacing w:after="300" w:line="390" w:lineRule="atLeast"/>
        <w:rPr>
          <w:rFonts w:ascii="Arial" w:eastAsia="Times New Roman" w:hAnsi="Arial" w:cs="Arial"/>
          <w:color w:val="404040"/>
          <w:sz w:val="24"/>
          <w:szCs w:val="24"/>
        </w:rPr>
      </w:pPr>
      <w:proofErr w:type="spellStart"/>
      <w:r w:rsidRPr="00A90224">
        <w:rPr>
          <w:rFonts w:ascii="Arial" w:eastAsia="Times New Roman" w:hAnsi="Arial" w:cs="Arial"/>
          <w:color w:val="404040"/>
          <w:sz w:val="24"/>
          <w:szCs w:val="24"/>
        </w:rPr>
        <w:t>Casten’s</w:t>
      </w:r>
      <w:proofErr w:type="spellEnd"/>
      <w:r w:rsidRPr="00A90224">
        <w:rPr>
          <w:rFonts w:ascii="Arial" w:eastAsia="Times New Roman" w:hAnsi="Arial" w:cs="Arial"/>
          <w:color w:val="404040"/>
          <w:sz w:val="24"/>
          <w:szCs w:val="24"/>
        </w:rPr>
        <w:t xml:space="preserve"> family aggressively promoted the vaccine and that </w:t>
      </w:r>
    </w:p>
    <w:p w:rsidR="00A90224" w:rsidRPr="00A90224" w:rsidRDefault="008B6280" w:rsidP="00A90224">
      <w:pPr>
        <w:pStyle w:val="ListParagraph"/>
        <w:numPr>
          <w:ilvl w:val="0"/>
          <w:numId w:val="2"/>
        </w:numPr>
        <w:shd w:val="clear" w:color="auto" w:fill="FFFFFF"/>
        <w:spacing w:after="300" w:line="390" w:lineRule="atLeast"/>
        <w:rPr>
          <w:rFonts w:ascii="Arial" w:eastAsia="Times New Roman" w:hAnsi="Arial" w:cs="Arial"/>
          <w:color w:val="404040"/>
          <w:sz w:val="24"/>
          <w:szCs w:val="24"/>
        </w:rPr>
      </w:pPr>
      <w:proofErr w:type="gramStart"/>
      <w:r w:rsidRPr="00A90224">
        <w:rPr>
          <w:rFonts w:ascii="Arial" w:eastAsia="Times New Roman" w:hAnsi="Arial" w:cs="Arial"/>
          <w:color w:val="404040"/>
          <w:sz w:val="24"/>
          <w:szCs w:val="24"/>
        </w:rPr>
        <w:t>there</w:t>
      </w:r>
      <w:proofErr w:type="gramEnd"/>
      <w:r w:rsidRPr="00A90224">
        <w:rPr>
          <w:rFonts w:ascii="Arial" w:eastAsia="Times New Roman" w:hAnsi="Arial" w:cs="Arial"/>
          <w:color w:val="404040"/>
          <w:sz w:val="24"/>
          <w:szCs w:val="24"/>
        </w:rPr>
        <w:t xml:space="preserve"> was a high likelihood one killed his daughter. </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However, rather than supply any information to dispel these rumors, </w:t>
      </w:r>
      <w:proofErr w:type="spellStart"/>
      <w:r w:rsidRPr="008B6280">
        <w:rPr>
          <w:rFonts w:ascii="Arial" w:eastAsia="Times New Roman" w:hAnsi="Arial" w:cs="Arial"/>
          <w:color w:val="404040"/>
          <w:sz w:val="24"/>
          <w:szCs w:val="24"/>
        </w:rPr>
        <w:t>Casten</w:t>
      </w:r>
      <w:proofErr w:type="spellEnd"/>
      <w:r w:rsidRPr="008B6280">
        <w:rPr>
          <w:rFonts w:ascii="Arial" w:eastAsia="Times New Roman" w:hAnsi="Arial" w:cs="Arial"/>
          <w:color w:val="404040"/>
          <w:sz w:val="24"/>
          <w:szCs w:val="24"/>
        </w:rPr>
        <w:t> </w:t>
      </w:r>
      <w:hyperlink r:id="rId45" w:tgtFrame="_blank" w:history="1">
        <w:r w:rsidRPr="008B6280">
          <w:rPr>
            <w:rFonts w:ascii="Arial" w:eastAsia="Times New Roman" w:hAnsi="Arial" w:cs="Arial"/>
            <w:color w:val="404040"/>
            <w:sz w:val="24"/>
            <w:szCs w:val="24"/>
            <w:u w:val="single"/>
          </w:rPr>
          <w:t>in a statement</w:t>
        </w:r>
      </w:hyperlink>
      <w:r w:rsidRPr="008B6280">
        <w:rPr>
          <w:rFonts w:ascii="Arial" w:eastAsia="Times New Roman" w:hAnsi="Arial" w:cs="Arial"/>
          <w:color w:val="404040"/>
          <w:sz w:val="24"/>
          <w:szCs w:val="24"/>
        </w:rPr>
        <w:t>, simply said:</w:t>
      </w:r>
    </w:p>
    <w:p w:rsidR="008B6280" w:rsidRPr="008B6280" w:rsidRDefault="008B6280" w:rsidP="008B6280">
      <w:pPr>
        <w:shd w:val="clear" w:color="auto" w:fill="FFFFFF"/>
        <w:spacing w:line="390" w:lineRule="atLeast"/>
        <w:ind w:left="300"/>
        <w:rPr>
          <w:rFonts w:ascii="Arial" w:eastAsia="Times New Roman" w:hAnsi="Arial" w:cs="Arial"/>
          <w:color w:val="404040"/>
          <w:sz w:val="24"/>
          <w:szCs w:val="24"/>
        </w:rPr>
      </w:pPr>
      <w:r w:rsidRPr="008B6280">
        <w:rPr>
          <w:rFonts w:ascii="Arial" w:eastAsia="Times New Roman" w:hAnsi="Arial" w:cs="Arial"/>
          <w:color w:val="FF0000"/>
          <w:sz w:val="24"/>
          <w:szCs w:val="24"/>
        </w:rPr>
        <w:t>“The </w:t>
      </w:r>
      <w:r w:rsidRPr="00A90224">
        <w:rPr>
          <w:rFonts w:ascii="Arial" w:eastAsia="Times New Roman" w:hAnsi="Arial" w:cs="Arial"/>
          <w:b/>
          <w:bCs/>
          <w:color w:val="FF0000"/>
          <w:sz w:val="24"/>
          <w:szCs w:val="24"/>
        </w:rPr>
        <w:t>only thing we know</w:t>
      </w:r>
      <w:r w:rsidRPr="008B6280">
        <w:rPr>
          <w:rFonts w:ascii="Arial" w:eastAsia="Times New Roman" w:hAnsi="Arial" w:cs="Arial"/>
          <w:color w:val="FF0000"/>
          <w:sz w:val="24"/>
          <w:szCs w:val="24"/>
        </w:rPr>
        <w:t xml:space="preserve"> about her death is </w:t>
      </w:r>
      <w:r w:rsidRPr="008B6280">
        <w:rPr>
          <w:rFonts w:ascii="Arial" w:eastAsia="Times New Roman" w:hAnsi="Arial" w:cs="Arial"/>
          <w:color w:val="404040"/>
          <w:sz w:val="24"/>
          <w:szCs w:val="24"/>
        </w:rPr>
        <w:t>that it was peaceful. And the </w:t>
      </w:r>
      <w:r w:rsidRPr="008B6280">
        <w:rPr>
          <w:rFonts w:ascii="Arial" w:eastAsia="Times New Roman" w:hAnsi="Arial" w:cs="Arial"/>
          <w:b/>
          <w:bCs/>
          <w:color w:val="404040"/>
          <w:sz w:val="24"/>
          <w:szCs w:val="24"/>
        </w:rPr>
        <w:t>only lesson</w:t>
      </w:r>
      <w:r w:rsidRPr="008B6280">
        <w:rPr>
          <w:rFonts w:ascii="Arial" w:eastAsia="Times New Roman" w:hAnsi="Arial" w:cs="Arial"/>
          <w:color w:val="404040"/>
          <w:sz w:val="24"/>
          <w:szCs w:val="24"/>
        </w:rPr>
        <w:t> we can take from that is to savor the moments you have with your loved ones.”</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i/>
          <w:iCs/>
          <w:color w:val="404040"/>
          <w:sz w:val="24"/>
          <w:szCs w:val="24"/>
        </w:rPr>
        <w:t xml:space="preserve">Note: quite a few parents took strong exception to how </w:t>
      </w:r>
      <w:proofErr w:type="spellStart"/>
      <w:r w:rsidRPr="008B6280">
        <w:rPr>
          <w:rFonts w:ascii="Arial" w:eastAsia="Times New Roman" w:hAnsi="Arial" w:cs="Arial"/>
          <w:i/>
          <w:iCs/>
          <w:color w:val="404040"/>
          <w:sz w:val="24"/>
          <w:szCs w:val="24"/>
        </w:rPr>
        <w:t>Casten</w:t>
      </w:r>
      <w:proofErr w:type="spellEnd"/>
      <w:r w:rsidRPr="008B6280">
        <w:rPr>
          <w:rFonts w:ascii="Arial" w:eastAsia="Times New Roman" w:hAnsi="Arial" w:cs="Arial"/>
          <w:i/>
          <w:iCs/>
          <w:color w:val="404040"/>
          <w:sz w:val="24"/>
          <w:szCs w:val="24"/>
        </w:rPr>
        <w:t xml:space="preserve"> handled this, and sadly there are other </w:t>
      </w:r>
      <w:hyperlink r:id="rId46" w:tgtFrame="_blank" w:history="1">
        <w:r w:rsidRPr="008B6280">
          <w:rPr>
            <w:rFonts w:ascii="Arial" w:eastAsia="Times New Roman" w:hAnsi="Arial" w:cs="Arial"/>
            <w:i/>
            <w:iCs/>
            <w:color w:val="404040"/>
            <w:sz w:val="24"/>
            <w:szCs w:val="24"/>
            <w:u w:val="single"/>
          </w:rPr>
          <w:t>similar examples</w:t>
        </w:r>
      </w:hyperlink>
      <w:r w:rsidRPr="008B6280">
        <w:rPr>
          <w:rFonts w:ascii="Arial" w:eastAsia="Times New Roman" w:hAnsi="Arial" w:cs="Arial"/>
          <w:i/>
          <w:iCs/>
          <w:color w:val="404040"/>
          <w:sz w:val="24"/>
          <w:szCs w:val="24"/>
        </w:rPr>
        <w:t xml:space="preserve"> I can also cite of </w:t>
      </w:r>
      <w:r w:rsidRPr="00534382">
        <w:rPr>
          <w:rFonts w:ascii="Arial" w:eastAsia="Times New Roman" w:hAnsi="Arial" w:cs="Arial"/>
          <w:i/>
          <w:iCs/>
          <w:color w:val="404040"/>
          <w:sz w:val="24"/>
          <w:szCs w:val="24"/>
          <w:highlight w:val="yellow"/>
        </w:rPr>
        <w:t>the “</w:t>
      </w:r>
      <w:proofErr w:type="spellStart"/>
      <w:r w:rsidRPr="00534382">
        <w:rPr>
          <w:rFonts w:ascii="Arial" w:eastAsia="Times New Roman" w:hAnsi="Arial" w:cs="Arial"/>
          <w:i/>
          <w:iCs/>
          <w:color w:val="404040"/>
          <w:sz w:val="24"/>
          <w:szCs w:val="24"/>
          <w:highlight w:val="yellow"/>
        </w:rPr>
        <w:t>Casten</w:t>
      </w:r>
      <w:proofErr w:type="spellEnd"/>
      <w:r w:rsidRPr="00534382">
        <w:rPr>
          <w:rFonts w:ascii="Arial" w:eastAsia="Times New Roman" w:hAnsi="Arial" w:cs="Arial"/>
          <w:i/>
          <w:iCs/>
          <w:color w:val="404040"/>
          <w:sz w:val="24"/>
          <w:szCs w:val="24"/>
          <w:highlight w:val="yellow"/>
        </w:rPr>
        <w:t xml:space="preserve"> Response.”</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In addition to </w:t>
      </w:r>
      <w:proofErr w:type="spellStart"/>
      <w:r w:rsidRPr="008B6280">
        <w:rPr>
          <w:rFonts w:ascii="Arial" w:eastAsia="Times New Roman" w:hAnsi="Arial" w:cs="Arial"/>
          <w:color w:val="404040"/>
          <w:sz w:val="24"/>
          <w:szCs w:val="24"/>
        </w:rPr>
        <w:t>Casten</w:t>
      </w:r>
      <w:proofErr w:type="spellEnd"/>
      <w:r w:rsidRPr="008B6280">
        <w:rPr>
          <w:rFonts w:ascii="Arial" w:eastAsia="Times New Roman" w:hAnsi="Arial" w:cs="Arial"/>
          <w:color w:val="404040"/>
          <w:sz w:val="24"/>
          <w:szCs w:val="24"/>
        </w:rPr>
        <w:t xml:space="preserve">, there have been many other suspicious incidents </w:t>
      </w:r>
      <w:r w:rsidRPr="008B6280">
        <w:rPr>
          <w:rFonts w:ascii="Arial" w:eastAsia="Times New Roman" w:hAnsi="Arial" w:cs="Arial"/>
          <w:color w:val="404040"/>
          <w:sz w:val="24"/>
          <w:szCs w:val="24"/>
          <w:highlight w:val="yellow"/>
        </w:rPr>
        <w:t>strongly suggestive of COVID-19 vaccine injury existing throughout the Democratic leadership (that included prolonged and conspicuous absences) and of those injuries being covered up.</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b/>
          <w:color w:val="404040"/>
          <w:sz w:val="28"/>
          <w:szCs w:val="28"/>
        </w:rPr>
        <w:t>The best sample I have come across can be found in the U.S. Senate.</w:t>
      </w:r>
      <w:r w:rsidRPr="008B6280">
        <w:rPr>
          <w:rFonts w:ascii="Arial" w:eastAsia="Times New Roman" w:hAnsi="Arial" w:cs="Arial"/>
          <w:color w:val="404040"/>
          <w:sz w:val="24"/>
          <w:szCs w:val="24"/>
        </w:rPr>
        <w:t xml:space="preserve"> Briefly, since the vaccines entered the market:</w:t>
      </w:r>
    </w:p>
    <w:p w:rsidR="008B6280" w:rsidRPr="008B6280" w:rsidRDefault="00534382" w:rsidP="008B6280">
      <w:pPr>
        <w:shd w:val="clear" w:color="auto" w:fill="FFFFFF"/>
        <w:spacing w:after="300" w:line="390" w:lineRule="atLeast"/>
        <w:rPr>
          <w:rFonts w:ascii="Arial" w:eastAsia="Times New Roman" w:hAnsi="Arial" w:cs="Arial"/>
          <w:color w:val="404040"/>
          <w:sz w:val="24"/>
          <w:szCs w:val="24"/>
        </w:rPr>
      </w:pPr>
      <w:r w:rsidRPr="00534382">
        <w:rPr>
          <w:rFonts w:ascii="Arial" w:eastAsia="Times New Roman" w:hAnsi="Arial" w:cs="Arial"/>
          <w:b/>
          <w:color w:val="404040"/>
          <w:sz w:val="24"/>
          <w:szCs w:val="24"/>
        </w:rPr>
        <w:t xml:space="preserve">A) </w:t>
      </w:r>
      <w:hyperlink r:id="rId47" w:tgtFrame="_blank" w:history="1">
        <w:r w:rsidR="008B6280" w:rsidRPr="00534382">
          <w:rPr>
            <w:rFonts w:ascii="Arial" w:eastAsia="Times New Roman" w:hAnsi="Arial" w:cs="Arial"/>
            <w:b/>
            <w:color w:val="404040"/>
            <w:sz w:val="24"/>
            <w:szCs w:val="24"/>
            <w:u w:val="single"/>
          </w:rPr>
          <w:t xml:space="preserve">Ben Ray </w:t>
        </w:r>
        <w:proofErr w:type="spellStart"/>
        <w:r w:rsidR="008B6280" w:rsidRPr="00534382">
          <w:rPr>
            <w:rFonts w:ascii="Arial" w:eastAsia="Times New Roman" w:hAnsi="Arial" w:cs="Arial"/>
            <w:b/>
            <w:color w:val="404040"/>
            <w:sz w:val="24"/>
            <w:szCs w:val="24"/>
            <w:u w:val="single"/>
          </w:rPr>
          <w:t>Luján</w:t>
        </w:r>
        <w:proofErr w:type="spellEnd"/>
      </w:hyperlink>
      <w:r w:rsidR="008B6280" w:rsidRPr="008B6280">
        <w:rPr>
          <w:rFonts w:ascii="Arial" w:eastAsia="Times New Roman" w:hAnsi="Arial" w:cs="Arial"/>
          <w:color w:val="404040"/>
          <w:sz w:val="24"/>
          <w:szCs w:val="24"/>
        </w:rPr>
        <w:t> is a freshman New Mexico Democratic Senator </w:t>
      </w:r>
      <w:hyperlink r:id="rId48" w:tgtFrame="_blank" w:history="1">
        <w:r w:rsidR="008B6280" w:rsidRPr="008B6280">
          <w:rPr>
            <w:rFonts w:ascii="Arial" w:eastAsia="Times New Roman" w:hAnsi="Arial" w:cs="Arial"/>
            <w:color w:val="404040"/>
            <w:sz w:val="24"/>
            <w:szCs w:val="24"/>
            <w:u w:val="single"/>
          </w:rPr>
          <w:t>who repeatedly promoted the COVID-19 vaccines</w:t>
        </w:r>
      </w:hyperlink>
      <w:r w:rsidR="008B6280" w:rsidRPr="008B6280">
        <w:rPr>
          <w:rFonts w:ascii="Arial" w:eastAsia="Times New Roman" w:hAnsi="Arial" w:cs="Arial"/>
          <w:color w:val="404040"/>
          <w:sz w:val="24"/>
          <w:szCs w:val="24"/>
        </w:rPr>
        <w:t>:</w:t>
      </w:r>
    </w:p>
    <w:p w:rsidR="008B6280" w:rsidRPr="008B6280" w:rsidRDefault="008B6280" w:rsidP="008B6280">
      <w:pPr>
        <w:shd w:val="clear" w:color="auto" w:fill="FFFFFF"/>
        <w:spacing w:line="390" w:lineRule="atLeast"/>
        <w:ind w:left="300"/>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On January 27, 2022, </w:t>
      </w:r>
      <w:proofErr w:type="spellStart"/>
      <w:r w:rsidRPr="008B6280">
        <w:rPr>
          <w:rFonts w:ascii="Arial" w:eastAsia="Times New Roman" w:hAnsi="Arial" w:cs="Arial"/>
          <w:color w:val="404040"/>
          <w:sz w:val="24"/>
          <w:szCs w:val="24"/>
        </w:rPr>
        <w:t>Luján</w:t>
      </w:r>
      <w:proofErr w:type="spellEnd"/>
      <w:r w:rsidRPr="008B6280">
        <w:rPr>
          <w:rFonts w:ascii="Arial" w:eastAsia="Times New Roman" w:hAnsi="Arial" w:cs="Arial"/>
          <w:color w:val="404040"/>
          <w:sz w:val="24"/>
          <w:szCs w:val="24"/>
        </w:rPr>
        <w:t xml:space="preserve"> (then 49) was hospitalized in Santa Fe after feeling fatigued and dizzy. He was found to have had a stroke affecting his cerebellum and was transferred to the University </w:t>
      </w:r>
      <w:proofErr w:type="gramStart"/>
      <w:r w:rsidRPr="008B6280">
        <w:rPr>
          <w:rFonts w:ascii="Arial" w:eastAsia="Times New Roman" w:hAnsi="Arial" w:cs="Arial"/>
          <w:color w:val="404040"/>
          <w:sz w:val="24"/>
          <w:szCs w:val="24"/>
        </w:rPr>
        <w:t>of</w:t>
      </w:r>
      <w:proofErr w:type="gramEnd"/>
      <w:r w:rsidRPr="008B6280">
        <w:rPr>
          <w:rFonts w:ascii="Arial" w:eastAsia="Times New Roman" w:hAnsi="Arial" w:cs="Arial"/>
          <w:color w:val="404040"/>
          <w:sz w:val="24"/>
          <w:szCs w:val="24"/>
        </w:rPr>
        <w:t xml:space="preserve"> New Mexico Hospital for treatment, which included a </w:t>
      </w:r>
      <w:hyperlink r:id="rId49" w:tgtFrame="_blank" w:history="1">
        <w:r w:rsidRPr="008B6280">
          <w:rPr>
            <w:rFonts w:ascii="Arial" w:eastAsia="Times New Roman" w:hAnsi="Arial" w:cs="Arial"/>
            <w:color w:val="404040"/>
            <w:sz w:val="24"/>
            <w:szCs w:val="24"/>
            <w:u w:val="single"/>
          </w:rPr>
          <w:t xml:space="preserve">decompressive </w:t>
        </w:r>
        <w:proofErr w:type="spellStart"/>
        <w:r w:rsidRPr="008B6280">
          <w:rPr>
            <w:rFonts w:ascii="Arial" w:eastAsia="Times New Roman" w:hAnsi="Arial" w:cs="Arial"/>
            <w:color w:val="404040"/>
            <w:sz w:val="24"/>
            <w:szCs w:val="24"/>
            <w:u w:val="single"/>
          </w:rPr>
          <w:t>craniectomy</w:t>
        </w:r>
        <w:proofErr w:type="spellEnd"/>
      </w:hyperlink>
      <w:r w:rsidRPr="008B6280">
        <w:rPr>
          <w:rFonts w:ascii="Arial" w:eastAsia="Times New Roman" w:hAnsi="Arial" w:cs="Arial"/>
          <w:color w:val="404040"/>
          <w:sz w:val="24"/>
          <w:szCs w:val="24"/>
        </w:rPr>
        <w:t>. A statement from his office said that "he is expected to make a full recovery".</w:t>
      </w:r>
      <w:r w:rsidRPr="008B6280">
        <w:rPr>
          <w:rFonts w:ascii="Arial" w:eastAsia="Times New Roman" w:hAnsi="Arial" w:cs="Arial"/>
          <w:color w:val="404040"/>
          <w:sz w:val="24"/>
          <w:szCs w:val="24"/>
          <w:vertAlign w:val="superscript"/>
        </w:rPr>
        <w:t> </w:t>
      </w:r>
      <w:proofErr w:type="spellStart"/>
      <w:r w:rsidRPr="008B6280">
        <w:rPr>
          <w:rFonts w:ascii="Arial" w:eastAsia="Times New Roman" w:hAnsi="Arial" w:cs="Arial"/>
          <w:color w:val="404040"/>
          <w:sz w:val="24"/>
          <w:szCs w:val="24"/>
        </w:rPr>
        <w:t>Luján</w:t>
      </w:r>
      <w:proofErr w:type="spellEnd"/>
      <w:r w:rsidRPr="008B6280">
        <w:rPr>
          <w:rFonts w:ascii="Arial" w:eastAsia="Times New Roman" w:hAnsi="Arial" w:cs="Arial"/>
          <w:color w:val="404040"/>
          <w:sz w:val="24"/>
          <w:szCs w:val="24"/>
        </w:rPr>
        <w:t xml:space="preserve"> returned to work at the Senate on March 3 and stated by April 21 that he was 90% recovered.</w:t>
      </w:r>
    </w:p>
    <w:p w:rsidR="008B6280" w:rsidRPr="008B6280" w:rsidRDefault="00534382" w:rsidP="008B6280">
      <w:pPr>
        <w:shd w:val="clear" w:color="auto" w:fill="FFFFFF"/>
        <w:spacing w:after="300" w:line="390" w:lineRule="atLeast"/>
        <w:rPr>
          <w:rFonts w:ascii="Arial" w:eastAsia="Times New Roman" w:hAnsi="Arial" w:cs="Arial"/>
          <w:color w:val="404040"/>
          <w:sz w:val="24"/>
          <w:szCs w:val="24"/>
        </w:rPr>
      </w:pPr>
      <w:r w:rsidRPr="00534382">
        <w:rPr>
          <w:rFonts w:ascii="Arial" w:eastAsia="Times New Roman" w:hAnsi="Arial" w:cs="Arial"/>
          <w:b/>
          <w:color w:val="404040"/>
          <w:sz w:val="24"/>
          <w:szCs w:val="24"/>
        </w:rPr>
        <w:t xml:space="preserve">B) </w:t>
      </w:r>
      <w:r w:rsidR="008B6280" w:rsidRPr="008B6280">
        <w:rPr>
          <w:rFonts w:ascii="Arial" w:eastAsia="Times New Roman" w:hAnsi="Arial" w:cs="Arial"/>
          <w:b/>
          <w:color w:val="404040"/>
          <w:sz w:val="24"/>
          <w:szCs w:val="24"/>
        </w:rPr>
        <w:t xml:space="preserve">Jon </w:t>
      </w:r>
      <w:proofErr w:type="spellStart"/>
      <w:r w:rsidR="008B6280" w:rsidRPr="008B6280">
        <w:rPr>
          <w:rFonts w:ascii="Arial" w:eastAsia="Times New Roman" w:hAnsi="Arial" w:cs="Arial"/>
          <w:b/>
          <w:color w:val="404040"/>
          <w:sz w:val="24"/>
          <w:szCs w:val="24"/>
        </w:rPr>
        <w:t>Fetterman</w:t>
      </w:r>
      <w:proofErr w:type="spellEnd"/>
      <w:r w:rsidR="008B6280" w:rsidRPr="008B6280">
        <w:rPr>
          <w:rFonts w:ascii="Arial" w:eastAsia="Times New Roman" w:hAnsi="Arial" w:cs="Arial"/>
          <w:color w:val="404040"/>
          <w:sz w:val="24"/>
          <w:szCs w:val="24"/>
        </w:rPr>
        <w:t>, a freshman Pennsylvania Democratic Senator (then aged 52) on May 17, 2022, </w:t>
      </w:r>
      <w:hyperlink r:id="rId50" w:tgtFrame="_blank" w:history="1">
        <w:r w:rsidR="008B6280" w:rsidRPr="008B6280">
          <w:rPr>
            <w:rFonts w:ascii="Arial" w:eastAsia="Times New Roman" w:hAnsi="Arial" w:cs="Arial"/>
            <w:color w:val="404040"/>
            <w:sz w:val="24"/>
            <w:szCs w:val="24"/>
            <w:u w:val="single"/>
          </w:rPr>
          <w:t>less than a month after strongly endorsing the vaccine</w:t>
        </w:r>
      </w:hyperlink>
      <w:r w:rsidR="008B6280" w:rsidRPr="008B6280">
        <w:rPr>
          <w:rFonts w:ascii="Arial" w:eastAsia="Times New Roman" w:hAnsi="Arial" w:cs="Arial"/>
          <w:color w:val="404040"/>
          <w:sz w:val="24"/>
          <w:szCs w:val="24"/>
        </w:rPr>
        <w:t xml:space="preserve">, suffered a stroke two days before the state primary for his senate seat. Despite significant signs of cognitive impairment since his stroke, </w:t>
      </w:r>
      <w:proofErr w:type="spellStart"/>
      <w:r w:rsidR="008B6280" w:rsidRPr="008B6280">
        <w:rPr>
          <w:rFonts w:ascii="Arial" w:eastAsia="Times New Roman" w:hAnsi="Arial" w:cs="Arial"/>
          <w:color w:val="404040"/>
          <w:sz w:val="24"/>
          <w:szCs w:val="24"/>
        </w:rPr>
        <w:t>Fetterman</w:t>
      </w:r>
      <w:proofErr w:type="spellEnd"/>
      <w:r w:rsidR="008B6280" w:rsidRPr="008B6280">
        <w:rPr>
          <w:rFonts w:ascii="Arial" w:eastAsia="Times New Roman" w:hAnsi="Arial" w:cs="Arial"/>
          <w:color w:val="404040"/>
          <w:sz w:val="24"/>
          <w:szCs w:val="24"/>
        </w:rPr>
        <w:t xml:space="preserve"> somehow won the primary and then the general election. Since becoming elected, </w:t>
      </w:r>
      <w:proofErr w:type="spellStart"/>
      <w:r w:rsidR="008B6280" w:rsidRPr="008B6280">
        <w:rPr>
          <w:rFonts w:ascii="Arial" w:eastAsia="Times New Roman" w:hAnsi="Arial" w:cs="Arial"/>
          <w:color w:val="404040"/>
          <w:sz w:val="24"/>
          <w:szCs w:val="24"/>
        </w:rPr>
        <w:t>Fetterman</w:t>
      </w:r>
      <w:proofErr w:type="spellEnd"/>
      <w:r w:rsidR="008B6280" w:rsidRPr="008B6280">
        <w:rPr>
          <w:rFonts w:ascii="Arial" w:eastAsia="Times New Roman" w:hAnsi="Arial" w:cs="Arial"/>
          <w:color w:val="404040"/>
          <w:sz w:val="24"/>
          <w:szCs w:val="24"/>
        </w:rPr>
        <w:t> </w:t>
      </w:r>
      <w:hyperlink r:id="rId51" w:tgtFrame="_blank" w:history="1">
        <w:r w:rsidR="008B6280" w:rsidRPr="008B6280">
          <w:rPr>
            <w:rFonts w:ascii="Arial" w:eastAsia="Times New Roman" w:hAnsi="Arial" w:cs="Arial"/>
            <w:color w:val="404040"/>
            <w:sz w:val="24"/>
            <w:szCs w:val="24"/>
            <w:u w:val="single"/>
          </w:rPr>
          <w:t>has had</w:t>
        </w:r>
      </w:hyperlink>
      <w:r w:rsidR="008B6280" w:rsidRPr="008B6280">
        <w:rPr>
          <w:rFonts w:ascii="Arial" w:eastAsia="Times New Roman" w:hAnsi="Arial" w:cs="Arial"/>
          <w:color w:val="404040"/>
          <w:sz w:val="24"/>
          <w:szCs w:val="24"/>
        </w:rPr>
        <w:t> prolonged periods of absence from the U.S. Senate due to needing specialized medical care:</w:t>
      </w:r>
    </w:p>
    <w:p w:rsidR="008B6280" w:rsidRPr="008B6280" w:rsidRDefault="008B6280" w:rsidP="008B6280">
      <w:pPr>
        <w:shd w:val="clear" w:color="auto" w:fill="FFFFFF"/>
        <w:spacing w:after="300" w:line="390" w:lineRule="atLeast"/>
        <w:ind w:left="300"/>
        <w:rPr>
          <w:rFonts w:ascii="Arial" w:eastAsia="Times New Roman" w:hAnsi="Arial" w:cs="Arial"/>
          <w:color w:val="404040"/>
          <w:sz w:val="24"/>
          <w:szCs w:val="24"/>
        </w:rPr>
      </w:pPr>
      <w:proofErr w:type="spellStart"/>
      <w:r w:rsidRPr="008B6280">
        <w:rPr>
          <w:rFonts w:ascii="Arial" w:eastAsia="Times New Roman" w:hAnsi="Arial" w:cs="Arial"/>
          <w:color w:val="404040"/>
          <w:sz w:val="24"/>
          <w:szCs w:val="24"/>
        </w:rPr>
        <w:t>Fetterman</w:t>
      </w:r>
      <w:proofErr w:type="spellEnd"/>
      <w:r w:rsidRPr="008B6280">
        <w:rPr>
          <w:rFonts w:ascii="Arial" w:eastAsia="Times New Roman" w:hAnsi="Arial" w:cs="Arial"/>
          <w:color w:val="404040"/>
          <w:sz w:val="24"/>
          <w:szCs w:val="24"/>
        </w:rPr>
        <w:t xml:space="preserve"> was hospitalized for </w:t>
      </w:r>
      <w:hyperlink r:id="rId52" w:tgtFrame="_blank" w:history="1">
        <w:r w:rsidRPr="008B6280">
          <w:rPr>
            <w:rFonts w:ascii="Arial" w:eastAsia="Times New Roman" w:hAnsi="Arial" w:cs="Arial"/>
            <w:color w:val="404040"/>
            <w:sz w:val="24"/>
            <w:szCs w:val="24"/>
            <w:u w:val="single"/>
          </w:rPr>
          <w:t>syncope</w:t>
        </w:r>
      </w:hyperlink>
      <w:r w:rsidRPr="008B6280">
        <w:rPr>
          <w:rFonts w:ascii="Arial" w:eastAsia="Times New Roman" w:hAnsi="Arial" w:cs="Arial"/>
          <w:color w:val="404040"/>
          <w:sz w:val="24"/>
          <w:szCs w:val="24"/>
        </w:rPr>
        <w:t> (lightheadedness) for two days beginning on February 10, 2023.</w:t>
      </w:r>
      <w:r w:rsidRPr="008B6280">
        <w:rPr>
          <w:rFonts w:ascii="Arial" w:eastAsia="Times New Roman" w:hAnsi="Arial" w:cs="Arial"/>
          <w:color w:val="404040"/>
          <w:sz w:val="24"/>
          <w:szCs w:val="24"/>
          <w:vertAlign w:val="superscript"/>
        </w:rPr>
        <w:t> </w:t>
      </w:r>
      <w:r w:rsidRPr="008B6280">
        <w:rPr>
          <w:rFonts w:ascii="Arial" w:eastAsia="Times New Roman" w:hAnsi="Arial" w:cs="Arial"/>
          <w:color w:val="404040"/>
          <w:sz w:val="24"/>
          <w:szCs w:val="24"/>
        </w:rPr>
        <w:t xml:space="preserve">Two days after his release he was hospitalized again, for a severe case of major depression. For about two months, </w:t>
      </w:r>
      <w:proofErr w:type="spellStart"/>
      <w:r w:rsidRPr="008B6280">
        <w:rPr>
          <w:rFonts w:ascii="Arial" w:eastAsia="Times New Roman" w:hAnsi="Arial" w:cs="Arial"/>
          <w:color w:val="404040"/>
          <w:sz w:val="24"/>
          <w:szCs w:val="24"/>
        </w:rPr>
        <w:t>Fetterman</w:t>
      </w:r>
      <w:proofErr w:type="spellEnd"/>
      <w:r w:rsidRPr="008B6280">
        <w:rPr>
          <w:rFonts w:ascii="Arial" w:eastAsia="Times New Roman" w:hAnsi="Arial" w:cs="Arial"/>
          <w:color w:val="404040"/>
          <w:sz w:val="24"/>
          <w:szCs w:val="24"/>
        </w:rPr>
        <w:t xml:space="preserve"> lived and worked at the Walter Reed Army Medical Center.</w:t>
      </w:r>
      <w:r w:rsidRPr="008B6280">
        <w:rPr>
          <w:rFonts w:ascii="Arial" w:eastAsia="Times New Roman" w:hAnsi="Arial" w:cs="Arial"/>
          <w:color w:val="404040"/>
          <w:sz w:val="24"/>
          <w:szCs w:val="24"/>
          <w:vertAlign w:val="superscript"/>
        </w:rPr>
        <w:t> </w:t>
      </w:r>
      <w:r w:rsidRPr="008B6280">
        <w:rPr>
          <w:rFonts w:ascii="Arial" w:eastAsia="Times New Roman" w:hAnsi="Arial" w:cs="Arial"/>
          <w:color w:val="404040"/>
          <w:sz w:val="24"/>
          <w:szCs w:val="24"/>
        </w:rPr>
        <w:t xml:space="preserve">As part of his daily schedule at the hospital, his chief of staff arrived at 10 a.m. on weekdays with newspaper clips, statements for </w:t>
      </w:r>
      <w:proofErr w:type="spellStart"/>
      <w:r w:rsidRPr="008B6280">
        <w:rPr>
          <w:rFonts w:ascii="Arial" w:eastAsia="Times New Roman" w:hAnsi="Arial" w:cs="Arial"/>
          <w:color w:val="404040"/>
          <w:sz w:val="24"/>
          <w:szCs w:val="24"/>
        </w:rPr>
        <w:t>Fetterman</w:t>
      </w:r>
      <w:proofErr w:type="spellEnd"/>
      <w:r w:rsidRPr="008B6280">
        <w:rPr>
          <w:rFonts w:ascii="Arial" w:eastAsia="Times New Roman" w:hAnsi="Arial" w:cs="Arial"/>
          <w:color w:val="404040"/>
          <w:sz w:val="24"/>
          <w:szCs w:val="24"/>
        </w:rPr>
        <w:t xml:space="preserve"> to approve, and legislation to review. During his hospitalization, </w:t>
      </w:r>
      <w:proofErr w:type="spellStart"/>
      <w:r w:rsidRPr="008B6280">
        <w:rPr>
          <w:rFonts w:ascii="Arial" w:eastAsia="Times New Roman" w:hAnsi="Arial" w:cs="Arial"/>
          <w:color w:val="404040"/>
          <w:sz w:val="24"/>
          <w:szCs w:val="24"/>
        </w:rPr>
        <w:t>Fetterman</w:t>
      </w:r>
      <w:proofErr w:type="spellEnd"/>
      <w:r w:rsidRPr="008B6280">
        <w:rPr>
          <w:rFonts w:ascii="Arial" w:eastAsia="Times New Roman" w:hAnsi="Arial" w:cs="Arial"/>
          <w:color w:val="404040"/>
          <w:sz w:val="24"/>
          <w:szCs w:val="24"/>
        </w:rPr>
        <w:t xml:space="preserve"> co-sponsored a bipartisan rail safety bill, introduced after the derailment of a chemical-carrying train in East Palestine, Ohio, close to the border with Pennsylvania; the regulation aimed to strengthen freight-rail safety regulations to prevent future derailments.</w:t>
      </w:r>
    </w:p>
    <w:p w:rsidR="008B6280" w:rsidRPr="008B6280" w:rsidRDefault="008B6280" w:rsidP="008B6280">
      <w:pPr>
        <w:shd w:val="clear" w:color="auto" w:fill="FFFFFF"/>
        <w:spacing w:line="390" w:lineRule="atLeast"/>
        <w:ind w:left="300"/>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On April 17, 2023, </w:t>
      </w:r>
      <w:proofErr w:type="spellStart"/>
      <w:r w:rsidRPr="008B6280">
        <w:rPr>
          <w:rFonts w:ascii="Arial" w:eastAsia="Times New Roman" w:hAnsi="Arial" w:cs="Arial"/>
          <w:color w:val="404040"/>
          <w:sz w:val="24"/>
          <w:szCs w:val="24"/>
        </w:rPr>
        <w:t>Fetterman</w:t>
      </w:r>
      <w:proofErr w:type="spellEnd"/>
      <w:r w:rsidRPr="008B6280">
        <w:rPr>
          <w:rFonts w:ascii="Arial" w:eastAsia="Times New Roman" w:hAnsi="Arial" w:cs="Arial"/>
          <w:color w:val="404040"/>
          <w:sz w:val="24"/>
          <w:szCs w:val="24"/>
        </w:rPr>
        <w:t xml:space="preserve"> returned to the Senate to chair the Senate Agriculture, Nutrition and Forestry subcommittee on food and nutrition, specialty crops, organics and research.</w:t>
      </w:r>
      <w:r w:rsidRPr="008B6280">
        <w:rPr>
          <w:rFonts w:ascii="Arial" w:eastAsia="Times New Roman" w:hAnsi="Arial" w:cs="Arial"/>
          <w:color w:val="404040"/>
          <w:sz w:val="24"/>
          <w:szCs w:val="24"/>
          <w:vertAlign w:val="superscript"/>
        </w:rPr>
        <w:t> </w:t>
      </w:r>
      <w:r w:rsidRPr="008B6280">
        <w:rPr>
          <w:rFonts w:ascii="Arial" w:eastAsia="Times New Roman" w:hAnsi="Arial" w:cs="Arial"/>
          <w:i/>
          <w:iCs/>
          <w:color w:val="404040"/>
          <w:sz w:val="24"/>
          <w:szCs w:val="24"/>
        </w:rPr>
        <w:t>The Washington Post</w:t>
      </w:r>
      <w:r w:rsidRPr="008B6280">
        <w:rPr>
          <w:rFonts w:ascii="Arial" w:eastAsia="Times New Roman" w:hAnsi="Arial" w:cs="Arial"/>
          <w:color w:val="404040"/>
          <w:sz w:val="24"/>
          <w:szCs w:val="24"/>
        </w:rPr>
        <w:t xml:space="preserve"> said that </w:t>
      </w:r>
      <w:proofErr w:type="spellStart"/>
      <w:r w:rsidRPr="008B6280">
        <w:rPr>
          <w:rFonts w:ascii="Arial" w:eastAsia="Times New Roman" w:hAnsi="Arial" w:cs="Arial"/>
          <w:color w:val="404040"/>
          <w:sz w:val="24"/>
          <w:szCs w:val="24"/>
        </w:rPr>
        <w:t>Fetterman's</w:t>
      </w:r>
      <w:proofErr w:type="spellEnd"/>
      <w:r w:rsidRPr="008B6280">
        <w:rPr>
          <w:rFonts w:ascii="Arial" w:eastAsia="Times New Roman" w:hAnsi="Arial" w:cs="Arial"/>
          <w:color w:val="404040"/>
          <w:sz w:val="24"/>
          <w:szCs w:val="24"/>
        </w:rPr>
        <w:t xml:space="preserve"> "voice stumbled at times while reading from prepared notes" during the subcommittee hearing, but "he appeared in good spirits" and communicated a message about the importance of fighting hunger.</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It is also important to consider that in addition to strokes being one of the most common complications of the COVID-19 vaccines, both </w:t>
      </w:r>
      <w:proofErr w:type="spellStart"/>
      <w:r w:rsidRPr="008B6280">
        <w:rPr>
          <w:rFonts w:ascii="Arial" w:eastAsia="Times New Roman" w:hAnsi="Arial" w:cs="Arial"/>
          <w:color w:val="404040"/>
          <w:sz w:val="24"/>
          <w:szCs w:val="24"/>
        </w:rPr>
        <w:t>Luján</w:t>
      </w:r>
      <w:proofErr w:type="spellEnd"/>
      <w:r w:rsidRPr="008B6280">
        <w:rPr>
          <w:rFonts w:ascii="Arial" w:eastAsia="Times New Roman" w:hAnsi="Arial" w:cs="Arial"/>
          <w:color w:val="404040"/>
          <w:sz w:val="24"/>
          <w:szCs w:val="24"/>
        </w:rPr>
        <w:t xml:space="preserve"> and </w:t>
      </w:r>
      <w:proofErr w:type="spellStart"/>
      <w:r w:rsidRPr="008B6280">
        <w:rPr>
          <w:rFonts w:ascii="Arial" w:eastAsia="Times New Roman" w:hAnsi="Arial" w:cs="Arial"/>
          <w:color w:val="404040"/>
          <w:sz w:val="24"/>
          <w:szCs w:val="24"/>
        </w:rPr>
        <w:t>Fetterman</w:t>
      </w:r>
      <w:proofErr w:type="spellEnd"/>
      <w:r w:rsidRPr="008B6280">
        <w:rPr>
          <w:rFonts w:ascii="Arial" w:eastAsia="Times New Roman" w:hAnsi="Arial" w:cs="Arial"/>
          <w:color w:val="404040"/>
          <w:sz w:val="24"/>
          <w:szCs w:val="24"/>
        </w:rPr>
        <w:t xml:space="preserve"> were at an age where unexpected strokes are fairly rare.</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8B6280" w:rsidRPr="008B6280" w:rsidTr="008B6280">
        <w:trPr>
          <w:tblCellSpacing w:w="0" w:type="dxa"/>
        </w:trPr>
        <w:tc>
          <w:tcPr>
            <w:tcW w:w="0" w:type="auto"/>
            <w:vAlign w:val="center"/>
            <w:hideMark/>
          </w:tcPr>
          <w:p w:rsidR="008B6280" w:rsidRPr="008B6280" w:rsidRDefault="008B6280" w:rsidP="008B6280">
            <w:pPr>
              <w:spacing w:after="0" w:line="240" w:lineRule="auto"/>
              <w:rPr>
                <w:rFonts w:ascii="Arial" w:eastAsia="Times New Roman" w:hAnsi="Arial" w:cs="Arial"/>
                <w:color w:val="404040"/>
                <w:sz w:val="24"/>
                <w:szCs w:val="24"/>
              </w:rPr>
            </w:pPr>
          </w:p>
        </w:tc>
        <w:tc>
          <w:tcPr>
            <w:tcW w:w="11535" w:type="dxa"/>
            <w:vAlign w:val="center"/>
            <w:hideMark/>
          </w:tcPr>
          <w:p w:rsidR="008B6280" w:rsidRPr="008B6280" w:rsidRDefault="008B6280" w:rsidP="008B6280">
            <w:pPr>
              <w:spacing w:after="0" w:line="240" w:lineRule="auto"/>
              <w:jc w:val="center"/>
              <w:rPr>
                <w:rFonts w:ascii="Times New Roman" w:eastAsia="Times New Roman" w:hAnsi="Times New Roman" w:cs="Times New Roman"/>
                <w:sz w:val="20"/>
                <w:szCs w:val="20"/>
              </w:rPr>
            </w:pPr>
          </w:p>
        </w:tc>
        <w:tc>
          <w:tcPr>
            <w:tcW w:w="0" w:type="auto"/>
            <w:vAlign w:val="center"/>
            <w:hideMark/>
          </w:tcPr>
          <w:p w:rsidR="008B6280" w:rsidRPr="008B6280" w:rsidRDefault="008B6280" w:rsidP="008B6280">
            <w:pPr>
              <w:spacing w:after="0" w:line="240" w:lineRule="auto"/>
              <w:jc w:val="center"/>
              <w:rPr>
                <w:rFonts w:ascii="Times New Roman" w:eastAsia="Times New Roman" w:hAnsi="Times New Roman" w:cs="Times New Roman"/>
                <w:sz w:val="20"/>
                <w:szCs w:val="20"/>
              </w:rPr>
            </w:pPr>
          </w:p>
        </w:tc>
      </w:tr>
    </w:tbl>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i/>
          <w:iCs/>
          <w:color w:val="404040"/>
          <w:sz w:val="24"/>
          <w:szCs w:val="24"/>
        </w:rPr>
        <w:t>I would argue that both of these events occurring not long after the vaccines entered the market (to a 49-year-old and a 52-year-old within a group of 48 people) was so unlikely that it cannot be attributed to chance.</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However, while those two senators' stories are compelling, </w:t>
      </w:r>
      <w:r w:rsidR="003D2A9F">
        <w:rPr>
          <w:rFonts w:ascii="Arial" w:eastAsia="Times New Roman" w:hAnsi="Arial" w:cs="Arial"/>
          <w:color w:val="404040"/>
          <w:sz w:val="24"/>
          <w:szCs w:val="24"/>
        </w:rPr>
        <w:br/>
      </w:r>
      <w:r w:rsidR="00534382">
        <w:rPr>
          <w:rFonts w:ascii="Arial" w:eastAsia="Times New Roman" w:hAnsi="Arial" w:cs="Arial"/>
          <w:color w:val="404040"/>
          <w:sz w:val="24"/>
          <w:szCs w:val="24"/>
        </w:rPr>
        <w:br/>
      </w:r>
      <w:r w:rsidR="00534382" w:rsidRPr="00534382">
        <w:rPr>
          <w:rFonts w:ascii="Arial" w:eastAsia="Times New Roman" w:hAnsi="Arial" w:cs="Arial"/>
          <w:b/>
          <w:color w:val="404040"/>
          <w:sz w:val="24"/>
          <w:szCs w:val="24"/>
        </w:rPr>
        <w:t xml:space="preserve">C) </w:t>
      </w:r>
      <w:r w:rsidRPr="008B6280">
        <w:rPr>
          <w:rFonts w:ascii="Arial" w:eastAsia="Times New Roman" w:hAnsi="Arial" w:cs="Arial"/>
          <w:b/>
          <w:color w:val="404040"/>
          <w:sz w:val="24"/>
          <w:szCs w:val="24"/>
        </w:rPr>
        <w:t>Dianne Feinstein</w:t>
      </w:r>
      <w:r w:rsidRPr="008B6280">
        <w:rPr>
          <w:rFonts w:ascii="Arial" w:eastAsia="Times New Roman" w:hAnsi="Arial" w:cs="Arial"/>
          <w:color w:val="404040"/>
          <w:sz w:val="24"/>
          <w:szCs w:val="24"/>
        </w:rPr>
        <w:t>'s is the most important one in my opinion.</w:t>
      </w:r>
    </w:p>
    <w:p w:rsidR="008B6280" w:rsidRPr="008B6280" w:rsidRDefault="003D2A9F" w:rsidP="008B6280">
      <w:pPr>
        <w:shd w:val="clear" w:color="auto" w:fill="FFFFFF"/>
        <w:spacing w:after="300" w:line="390" w:lineRule="atLeast"/>
        <w:rPr>
          <w:rFonts w:ascii="Arial" w:eastAsia="Times New Roman" w:hAnsi="Arial" w:cs="Arial"/>
          <w:color w:val="404040"/>
          <w:sz w:val="24"/>
          <w:szCs w:val="24"/>
        </w:rPr>
      </w:pPr>
      <w:hyperlink r:id="rId53" w:tgtFrame="_blank" w:history="1">
        <w:r w:rsidR="008B6280" w:rsidRPr="008B6280">
          <w:rPr>
            <w:rFonts w:ascii="Arial" w:eastAsia="Times New Roman" w:hAnsi="Arial" w:cs="Arial"/>
            <w:color w:val="404040"/>
            <w:sz w:val="24"/>
            <w:szCs w:val="24"/>
            <w:u w:val="single"/>
          </w:rPr>
          <w:t>In late February</w:t>
        </w:r>
      </w:hyperlink>
      <w:r w:rsidR="008B6280" w:rsidRPr="008B6280">
        <w:rPr>
          <w:rFonts w:ascii="Arial" w:eastAsia="Times New Roman" w:hAnsi="Arial" w:cs="Arial"/>
          <w:color w:val="404040"/>
          <w:sz w:val="24"/>
          <w:szCs w:val="24"/>
        </w:rPr>
        <w:t xml:space="preserve">, Dianne Feinstein was hospitalized for </w:t>
      </w:r>
      <w:r w:rsidR="008B6280" w:rsidRPr="008B6280">
        <w:rPr>
          <w:rFonts w:ascii="Arial" w:eastAsia="Times New Roman" w:hAnsi="Arial" w:cs="Arial"/>
          <w:color w:val="404040"/>
          <w:sz w:val="24"/>
          <w:szCs w:val="24"/>
          <w:highlight w:val="yellow"/>
        </w:rPr>
        <w:t>shingles</w:t>
      </w:r>
      <w:r w:rsidR="008B6280" w:rsidRPr="008B6280">
        <w:rPr>
          <w:rFonts w:ascii="Arial" w:eastAsia="Times New Roman" w:hAnsi="Arial" w:cs="Arial"/>
          <w:color w:val="404040"/>
          <w:sz w:val="24"/>
          <w:szCs w:val="24"/>
        </w:rPr>
        <w:t>. To quote </w:t>
      </w:r>
      <w:hyperlink r:id="rId54" w:tgtFrame="_blank" w:history="1">
        <w:r w:rsidR="008B6280" w:rsidRPr="008B6280">
          <w:rPr>
            <w:rFonts w:ascii="Arial" w:eastAsia="Times New Roman" w:hAnsi="Arial" w:cs="Arial"/>
            <w:color w:val="404040"/>
            <w:sz w:val="24"/>
            <w:szCs w:val="24"/>
            <w:u w:val="single"/>
          </w:rPr>
          <w:t>Steve Kirsch's investigation</w:t>
        </w:r>
      </w:hyperlink>
      <w:r w:rsidR="008B6280" w:rsidRPr="008B6280">
        <w:rPr>
          <w:rFonts w:ascii="Arial" w:eastAsia="Times New Roman" w:hAnsi="Arial" w:cs="Arial"/>
          <w:color w:val="404040"/>
          <w:sz w:val="24"/>
          <w:szCs w:val="24"/>
        </w:rPr>
        <w:t> of his California senator:</w:t>
      </w:r>
    </w:p>
    <w:p w:rsidR="008B6280" w:rsidRPr="008B6280" w:rsidRDefault="008B6280" w:rsidP="008B6280">
      <w:pPr>
        <w:shd w:val="clear" w:color="auto" w:fill="FFFFFF"/>
        <w:spacing w:after="300" w:line="390" w:lineRule="atLeast"/>
        <w:ind w:left="300"/>
        <w:rPr>
          <w:rFonts w:ascii="Arial" w:eastAsia="Times New Roman" w:hAnsi="Arial" w:cs="Arial"/>
          <w:color w:val="404040"/>
          <w:sz w:val="24"/>
          <w:szCs w:val="24"/>
        </w:rPr>
      </w:pPr>
      <w:r w:rsidRPr="008B6280">
        <w:rPr>
          <w:rFonts w:ascii="Arial" w:eastAsia="Times New Roman" w:hAnsi="Arial" w:cs="Arial"/>
          <w:color w:val="404040"/>
          <w:sz w:val="24"/>
          <w:szCs w:val="24"/>
        </w:rPr>
        <w:t>The </w:t>
      </w:r>
      <w:hyperlink r:id="rId55" w:tgtFrame="_blank" w:history="1">
        <w:r w:rsidRPr="008B6280">
          <w:rPr>
            <w:rFonts w:ascii="Arial" w:eastAsia="Times New Roman" w:hAnsi="Arial" w:cs="Arial"/>
            <w:color w:val="404040"/>
            <w:sz w:val="24"/>
            <w:szCs w:val="24"/>
            <w:u w:val="single"/>
          </w:rPr>
          <w:t>article in the </w:t>
        </w:r>
      </w:hyperlink>
      <w:hyperlink r:id="rId56" w:tgtFrame="_blank" w:history="1">
        <w:r w:rsidRPr="008B6280">
          <w:rPr>
            <w:rFonts w:ascii="Arial" w:eastAsia="Times New Roman" w:hAnsi="Arial" w:cs="Arial"/>
            <w:i/>
            <w:iCs/>
            <w:color w:val="404040"/>
            <w:sz w:val="24"/>
            <w:szCs w:val="24"/>
            <w:u w:val="single"/>
          </w:rPr>
          <w:t>San Jose Mercury News</w:t>
        </w:r>
      </w:hyperlink>
      <w:r w:rsidRPr="008B6280">
        <w:rPr>
          <w:rFonts w:ascii="Arial" w:eastAsia="Times New Roman" w:hAnsi="Arial" w:cs="Arial"/>
          <w:color w:val="404040"/>
          <w:sz w:val="24"/>
          <w:szCs w:val="24"/>
        </w:rPr>
        <w:t xml:space="preserve"> said </w:t>
      </w:r>
      <w:r w:rsidRPr="008B6280">
        <w:rPr>
          <w:rFonts w:ascii="Arial" w:eastAsia="Times New Roman" w:hAnsi="Arial" w:cs="Arial"/>
          <w:color w:val="404040"/>
          <w:sz w:val="24"/>
          <w:szCs w:val="24"/>
          <w:highlight w:val="yellow"/>
        </w:rPr>
        <w:t>her office wouldn’t comment</w:t>
      </w:r>
      <w:r w:rsidRPr="008B6280">
        <w:rPr>
          <w:rFonts w:ascii="Arial" w:eastAsia="Times New Roman" w:hAnsi="Arial" w:cs="Arial"/>
          <w:color w:val="404040"/>
          <w:sz w:val="24"/>
          <w:szCs w:val="24"/>
        </w:rPr>
        <w:t xml:space="preserve"> on her medical history regarding shingles due to privacy concerns.</w:t>
      </w:r>
    </w:p>
    <w:p w:rsidR="008B6280" w:rsidRPr="008B6280" w:rsidRDefault="008B6280" w:rsidP="008B6280">
      <w:pPr>
        <w:shd w:val="clear" w:color="auto" w:fill="FFFFFF"/>
        <w:spacing w:after="300" w:line="390" w:lineRule="atLeast"/>
        <w:ind w:left="300"/>
        <w:rPr>
          <w:rFonts w:ascii="Arial" w:eastAsia="Times New Roman" w:hAnsi="Arial" w:cs="Arial"/>
          <w:color w:val="404040"/>
          <w:sz w:val="24"/>
          <w:szCs w:val="24"/>
        </w:rPr>
      </w:pPr>
      <w:r w:rsidRPr="008B6280">
        <w:rPr>
          <w:rFonts w:ascii="Arial" w:eastAsia="Times New Roman" w:hAnsi="Arial" w:cs="Arial"/>
          <w:color w:val="404040"/>
          <w:sz w:val="24"/>
          <w:szCs w:val="24"/>
        </w:rPr>
        <w:t>But I’d like to know how keeping her history secret benefits the public.</w:t>
      </w:r>
    </w:p>
    <w:p w:rsidR="008B6280" w:rsidRPr="008B6280" w:rsidRDefault="008B6280" w:rsidP="008B6280">
      <w:pPr>
        <w:shd w:val="clear" w:color="auto" w:fill="FFFFFF"/>
        <w:spacing w:after="300" w:line="390" w:lineRule="atLeast"/>
        <w:ind w:left="300"/>
        <w:rPr>
          <w:rFonts w:ascii="Arial" w:eastAsia="Times New Roman" w:hAnsi="Arial" w:cs="Arial"/>
          <w:color w:val="FF0000"/>
          <w:sz w:val="24"/>
          <w:szCs w:val="24"/>
        </w:rPr>
      </w:pPr>
      <w:r w:rsidRPr="008B6280">
        <w:rPr>
          <w:rFonts w:ascii="Arial" w:eastAsia="Times New Roman" w:hAnsi="Arial" w:cs="Arial"/>
          <w:color w:val="FF0000"/>
          <w:sz w:val="24"/>
          <w:szCs w:val="24"/>
        </w:rPr>
        <w:t>She pushed the vaccines. Over and over. And over.</w:t>
      </w:r>
    </w:p>
    <w:p w:rsidR="008B6280" w:rsidRPr="008B6280" w:rsidRDefault="008B6280" w:rsidP="008B6280">
      <w:pPr>
        <w:shd w:val="clear" w:color="auto" w:fill="FFFFFF"/>
        <w:spacing w:after="300" w:line="390" w:lineRule="atLeast"/>
        <w:ind w:left="300"/>
        <w:rPr>
          <w:rFonts w:ascii="Arial" w:eastAsia="Times New Roman" w:hAnsi="Arial" w:cs="Arial"/>
          <w:color w:val="FF0000"/>
          <w:sz w:val="24"/>
          <w:szCs w:val="24"/>
        </w:rPr>
      </w:pPr>
      <w:r w:rsidRPr="008B6280">
        <w:rPr>
          <w:rFonts w:ascii="Arial" w:eastAsia="Times New Roman" w:hAnsi="Arial" w:cs="Arial"/>
          <w:color w:val="FF0000"/>
          <w:sz w:val="24"/>
          <w:szCs w:val="24"/>
        </w:rPr>
        <w:t>She even wanted to require vaccination or COVID tests for air travel.</w:t>
      </w:r>
    </w:p>
    <w:p w:rsidR="008B6280" w:rsidRPr="008B6280" w:rsidRDefault="008B6280" w:rsidP="008B6280">
      <w:pPr>
        <w:shd w:val="clear" w:color="auto" w:fill="FFFFFF"/>
        <w:spacing w:line="390" w:lineRule="atLeast"/>
        <w:ind w:left="300"/>
        <w:rPr>
          <w:rFonts w:ascii="Arial" w:eastAsia="Times New Roman" w:hAnsi="Arial" w:cs="Arial"/>
          <w:color w:val="404040"/>
          <w:sz w:val="24"/>
          <w:szCs w:val="24"/>
        </w:rPr>
      </w:pPr>
      <w:r w:rsidRPr="008B6280">
        <w:rPr>
          <w:rFonts w:ascii="Arial" w:eastAsia="Times New Roman" w:hAnsi="Arial" w:cs="Arial"/>
          <w:color w:val="404040"/>
          <w:sz w:val="24"/>
          <w:szCs w:val="24"/>
        </w:rPr>
        <w:t>We all know now how ludicrous such a suggestion was.</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Given that shingles </w:t>
      </w:r>
      <w:hyperlink r:id="rId57" w:tgtFrame="_blank" w:history="1">
        <w:r w:rsidRPr="008B6280">
          <w:rPr>
            <w:rFonts w:ascii="Arial" w:eastAsia="Times New Roman" w:hAnsi="Arial" w:cs="Arial"/>
            <w:color w:val="404040"/>
            <w:sz w:val="24"/>
            <w:szCs w:val="24"/>
            <w:u w:val="single"/>
          </w:rPr>
          <w:t>typically does not require hospitalization</w:t>
        </w:r>
      </w:hyperlink>
      <w:r w:rsidRPr="008B6280">
        <w:rPr>
          <w:rFonts w:ascii="Arial" w:eastAsia="Times New Roman" w:hAnsi="Arial" w:cs="Arial"/>
          <w:color w:val="404040"/>
          <w:sz w:val="24"/>
          <w:szCs w:val="24"/>
        </w:rPr>
        <w:t>, many assumed Feinstein had suffered a rare but severe complication of shingles like Ramsay Hunt Syndrome due to vaccine immune suppression. Her staff, of course, insisted nothing of concern had happened, and she would be able to return to work soon.</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Unfortunately,</w:t>
      </w:r>
      <w:r w:rsidRPr="008B6280">
        <w:rPr>
          <w:rFonts w:ascii="Arial" w:eastAsia="Times New Roman" w:hAnsi="Arial" w:cs="Arial"/>
          <w:b/>
          <w:color w:val="404040"/>
          <w:sz w:val="24"/>
          <w:szCs w:val="24"/>
        </w:rPr>
        <w:t xml:space="preserve"> like </w:t>
      </w:r>
      <w:proofErr w:type="spellStart"/>
      <w:r w:rsidRPr="008B6280">
        <w:rPr>
          <w:rFonts w:ascii="Arial" w:eastAsia="Times New Roman" w:hAnsi="Arial" w:cs="Arial"/>
          <w:b/>
          <w:color w:val="404040"/>
          <w:sz w:val="24"/>
          <w:szCs w:val="24"/>
        </w:rPr>
        <w:t>Fetterman</w:t>
      </w:r>
      <w:proofErr w:type="spellEnd"/>
      <w:r w:rsidRPr="008B6280">
        <w:rPr>
          <w:rFonts w:ascii="Arial" w:eastAsia="Times New Roman" w:hAnsi="Arial" w:cs="Arial"/>
          <w:b/>
          <w:color w:val="404040"/>
          <w:sz w:val="24"/>
          <w:szCs w:val="24"/>
        </w:rPr>
        <w:t xml:space="preserve">, a significant neurological injury occurred that became impossible to </w:t>
      </w:r>
      <w:proofErr w:type="spellStart"/>
      <w:r w:rsidRPr="008B6280">
        <w:rPr>
          <w:rFonts w:ascii="Arial" w:eastAsia="Times New Roman" w:hAnsi="Arial" w:cs="Arial"/>
          <w:b/>
          <w:color w:val="404040"/>
          <w:sz w:val="24"/>
          <w:szCs w:val="24"/>
        </w:rPr>
        <w:t>coverup</w:t>
      </w:r>
      <w:proofErr w:type="spellEnd"/>
      <w:r w:rsidRPr="008B6280">
        <w:rPr>
          <w:rFonts w:ascii="Arial" w:eastAsia="Times New Roman" w:hAnsi="Arial" w:cs="Arial"/>
          <w:b/>
          <w:color w:val="404040"/>
          <w:sz w:val="24"/>
          <w:szCs w:val="24"/>
        </w:rPr>
        <w:t xml:space="preserve"> once she returned, forcing Feinstein and her staff </w:t>
      </w:r>
      <w:hyperlink r:id="rId58" w:tgtFrame="_blank" w:history="1">
        <w:r w:rsidRPr="00C016DA">
          <w:rPr>
            <w:rFonts w:ascii="Arial" w:eastAsia="Times New Roman" w:hAnsi="Arial" w:cs="Arial"/>
            <w:b/>
            <w:color w:val="404040"/>
            <w:sz w:val="24"/>
            <w:szCs w:val="24"/>
            <w:u w:val="single"/>
          </w:rPr>
          <w:t>to come clean about what happened</w:t>
        </w:r>
      </w:hyperlink>
      <w:r w:rsidRPr="008B6280">
        <w:rPr>
          <w:rFonts w:ascii="Arial" w:eastAsia="Times New Roman" w:hAnsi="Arial" w:cs="Arial"/>
          <w:b/>
          <w:color w:val="404040"/>
          <w:sz w:val="24"/>
          <w:szCs w:val="24"/>
        </w:rPr>
        <w:t>:</w:t>
      </w:r>
    </w:p>
    <w:p w:rsidR="008B6280" w:rsidRPr="008B6280" w:rsidRDefault="008B6280" w:rsidP="008B6280">
      <w:pPr>
        <w:shd w:val="clear" w:color="auto" w:fill="FFFFFF"/>
        <w:spacing w:after="300" w:line="390" w:lineRule="atLeast"/>
        <w:ind w:left="300"/>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Adam Russell, a spokesman for Feinstein, said that the encephalitis, or inflammation of the brain, “resolved itself shortly after she was released from the hospital in March.” </w:t>
      </w:r>
      <w:r w:rsidRPr="008B6280">
        <w:rPr>
          <w:rFonts w:ascii="Arial" w:eastAsia="Times New Roman" w:hAnsi="Arial" w:cs="Arial"/>
          <w:b/>
          <w:color w:val="404040"/>
          <w:sz w:val="24"/>
          <w:szCs w:val="24"/>
        </w:rPr>
        <w:t>Feinstein continues to have complications from the Ramsay Hunt syndrome, Russell said.</w:t>
      </w:r>
    </w:p>
    <w:p w:rsidR="008B6280" w:rsidRPr="008B6280" w:rsidRDefault="008B6280" w:rsidP="008B6280">
      <w:pPr>
        <w:shd w:val="clear" w:color="auto" w:fill="FFFFFF"/>
        <w:spacing w:after="300" w:line="390" w:lineRule="atLeast"/>
        <w:ind w:left="300"/>
        <w:rPr>
          <w:rFonts w:ascii="Arial" w:eastAsia="Times New Roman" w:hAnsi="Arial" w:cs="Arial"/>
          <w:color w:val="404040"/>
          <w:sz w:val="24"/>
          <w:szCs w:val="24"/>
        </w:rPr>
      </w:pPr>
      <w:r w:rsidRPr="008B6280">
        <w:rPr>
          <w:rFonts w:ascii="Arial" w:eastAsia="Times New Roman" w:hAnsi="Arial" w:cs="Arial"/>
          <w:color w:val="404040"/>
          <w:sz w:val="24"/>
          <w:szCs w:val="24"/>
        </w:rPr>
        <w:t>Russell confirmed the two complications after the New York Times first reported them, raising questions about whether she had been hiding the extent of her illnesses. Upon her return last week, Feinstein was using a wheelchair and noticeably thinner, and has appeared confused at times when speaking to reporters or being wheeled through the halls.</w:t>
      </w:r>
    </w:p>
    <w:p w:rsidR="008B6280" w:rsidRPr="008B6280" w:rsidRDefault="008B6280" w:rsidP="008B6280">
      <w:pPr>
        <w:shd w:val="clear" w:color="auto" w:fill="FFFFFF"/>
        <w:spacing w:after="300" w:line="390" w:lineRule="atLeast"/>
        <w:ind w:left="300"/>
        <w:rPr>
          <w:rFonts w:ascii="Arial" w:eastAsia="Times New Roman" w:hAnsi="Arial" w:cs="Arial"/>
          <w:color w:val="404040"/>
          <w:sz w:val="24"/>
          <w:szCs w:val="24"/>
        </w:rPr>
      </w:pPr>
      <w:r w:rsidRPr="008B6280">
        <w:rPr>
          <w:rFonts w:ascii="Arial" w:eastAsia="Times New Roman" w:hAnsi="Arial" w:cs="Arial"/>
          <w:color w:val="404040"/>
          <w:sz w:val="24"/>
          <w:szCs w:val="24"/>
        </w:rPr>
        <w:t>“The senator previously disclosed that she had several complications related to her shingles diagnosis,” Russell said in the statement. “As discussed in the New York Times article, those complications included Ramsay Hunt syndrome and encephalitis.”</w:t>
      </w:r>
    </w:p>
    <w:p w:rsidR="008B6280" w:rsidRPr="008B6280" w:rsidRDefault="008B6280" w:rsidP="008B6280">
      <w:pPr>
        <w:shd w:val="clear" w:color="auto" w:fill="FFFFFF"/>
        <w:spacing w:after="300" w:line="390" w:lineRule="atLeast"/>
        <w:ind w:left="300"/>
        <w:rPr>
          <w:rFonts w:ascii="Arial" w:eastAsia="Times New Roman" w:hAnsi="Arial" w:cs="Arial"/>
          <w:color w:val="404040"/>
          <w:sz w:val="24"/>
          <w:szCs w:val="24"/>
        </w:rPr>
      </w:pPr>
      <w:r w:rsidRPr="008B6280">
        <w:rPr>
          <w:rFonts w:ascii="Arial" w:eastAsia="Times New Roman" w:hAnsi="Arial" w:cs="Arial"/>
          <w:color w:val="404040"/>
          <w:sz w:val="24"/>
          <w:szCs w:val="24"/>
        </w:rPr>
        <w:t>Feinstein’s face has appeared partially paralyzed since she returned to the Senate, stirring some speculation about whether she had had a stroke….Encephalitis can also be caused by shingles. The swelling of the brain can have a number of different symptoms, including personality changes, seizures, stiffness, confusion and problems with sight or hearing, according to the Mayo Clinic.</w:t>
      </w:r>
    </w:p>
    <w:p w:rsidR="008B6280" w:rsidRPr="008B6280" w:rsidRDefault="008B6280" w:rsidP="008B6280">
      <w:pPr>
        <w:shd w:val="clear" w:color="auto" w:fill="FFFFFF"/>
        <w:spacing w:line="390" w:lineRule="atLeast"/>
        <w:ind w:left="300"/>
        <w:rPr>
          <w:rFonts w:ascii="Arial" w:eastAsia="Times New Roman" w:hAnsi="Arial" w:cs="Arial"/>
          <w:color w:val="404040"/>
          <w:sz w:val="24"/>
          <w:szCs w:val="24"/>
        </w:rPr>
      </w:pPr>
      <w:r w:rsidRPr="008B6280">
        <w:rPr>
          <w:rFonts w:ascii="Arial" w:eastAsia="Times New Roman" w:hAnsi="Arial" w:cs="Arial"/>
          <w:color w:val="404040"/>
          <w:sz w:val="24"/>
          <w:szCs w:val="24"/>
        </w:rPr>
        <w:t>Aides to Feinstein said last week that she is still recovering from her illness and would operate on a reduced schedule. Since she has returned, she has missed some votes where she was not needed. On Wednesday, for example, she missed the first three Senate votes of the day but appeared for the last two, in which the margin was much closer.</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While this speaks for itself, the one additional detail I wish to highlight is that, as the above compilation of vaccine injuries shows, </w:t>
      </w:r>
      <w:r w:rsidRPr="008B6280">
        <w:rPr>
          <w:rFonts w:ascii="Arial" w:eastAsia="Times New Roman" w:hAnsi="Arial" w:cs="Arial"/>
          <w:color w:val="404040"/>
          <w:sz w:val="24"/>
          <w:szCs w:val="24"/>
          <w:highlight w:val="yellow"/>
        </w:rPr>
        <w:t>encephalitis is a much rarer complication of shingles than the already rare Ramsay Hunt syndrome.</w:t>
      </w:r>
    </w:p>
    <w:p w:rsidR="008B6280" w:rsidRPr="008B6280" w:rsidRDefault="008B6280" w:rsidP="008B6280">
      <w:pPr>
        <w:shd w:val="clear" w:color="auto" w:fill="FFFFFF"/>
        <w:spacing w:line="390" w:lineRule="atLeast"/>
        <w:ind w:left="300"/>
        <w:rPr>
          <w:rFonts w:ascii="Arial" w:eastAsia="Times New Roman" w:hAnsi="Arial" w:cs="Arial"/>
          <w:color w:val="404040"/>
          <w:sz w:val="24"/>
          <w:szCs w:val="24"/>
        </w:rPr>
      </w:pPr>
      <w:r w:rsidRPr="008B6280">
        <w:rPr>
          <w:rFonts w:ascii="Arial" w:eastAsia="Times New Roman" w:hAnsi="Arial" w:cs="Arial"/>
          <w:color w:val="404040"/>
          <w:sz w:val="24"/>
          <w:szCs w:val="24"/>
        </w:rPr>
        <w:t>One of the potential complications of this infection is involvement of the central nervous system causing encephalitis. An increased risk of this complication is associated with the immunocompromised patient….</w:t>
      </w:r>
      <w:r w:rsidRPr="008B6280">
        <w:rPr>
          <w:rFonts w:ascii="Arial" w:eastAsia="Times New Roman" w:hAnsi="Arial" w:cs="Arial"/>
          <w:color w:val="404040"/>
          <w:sz w:val="24"/>
          <w:szCs w:val="24"/>
          <w:highlight w:val="yellow"/>
        </w:rPr>
        <w:t>According to the World Health Organization, encephalitis occurs in one out of every 33,000–50,000 cases of VZV [shingles].</w:t>
      </w:r>
    </w:p>
    <w:p w:rsidR="008B6280" w:rsidRPr="008B6280" w:rsidRDefault="008B6280" w:rsidP="008B6280">
      <w:pPr>
        <w:shd w:val="clear" w:color="auto" w:fill="FFFFFF"/>
        <w:spacing w:before="240" w:after="150" w:line="278" w:lineRule="atLeast"/>
        <w:outlineLvl w:val="0"/>
        <w:rPr>
          <w:rFonts w:ascii="Segoe UI" w:eastAsia="Times New Roman" w:hAnsi="Segoe UI" w:cs="Segoe UI"/>
          <w:b/>
          <w:bCs/>
          <w:color w:val="404040"/>
          <w:kern w:val="36"/>
          <w:sz w:val="48"/>
          <w:szCs w:val="48"/>
        </w:rPr>
      </w:pPr>
      <w:r w:rsidRPr="008B6280">
        <w:rPr>
          <w:rFonts w:ascii="Segoe UI" w:eastAsia="Times New Roman" w:hAnsi="Segoe UI" w:cs="Segoe UI"/>
          <w:b/>
          <w:bCs/>
          <w:color w:val="404040"/>
          <w:kern w:val="36"/>
          <w:sz w:val="48"/>
          <w:szCs w:val="48"/>
        </w:rPr>
        <w:t>Conclusion</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I am relatively sure other prominent leaders and members of the senate besides </w:t>
      </w:r>
      <w:proofErr w:type="spellStart"/>
      <w:r w:rsidRPr="008B6280">
        <w:rPr>
          <w:rFonts w:ascii="Arial" w:eastAsia="Times New Roman" w:hAnsi="Arial" w:cs="Arial"/>
          <w:color w:val="404040"/>
          <w:sz w:val="24"/>
          <w:szCs w:val="24"/>
        </w:rPr>
        <w:t>Luján</w:t>
      </w:r>
      <w:proofErr w:type="spellEnd"/>
      <w:r w:rsidRPr="008B6280">
        <w:rPr>
          <w:rFonts w:ascii="Arial" w:eastAsia="Times New Roman" w:hAnsi="Arial" w:cs="Arial"/>
          <w:color w:val="404040"/>
          <w:sz w:val="24"/>
          <w:szCs w:val="24"/>
        </w:rPr>
        <w:t xml:space="preserve">, </w:t>
      </w:r>
      <w:proofErr w:type="spellStart"/>
      <w:r w:rsidRPr="008B6280">
        <w:rPr>
          <w:rFonts w:ascii="Arial" w:eastAsia="Times New Roman" w:hAnsi="Arial" w:cs="Arial"/>
          <w:color w:val="404040"/>
          <w:sz w:val="24"/>
          <w:szCs w:val="24"/>
        </w:rPr>
        <w:t>Fetterman</w:t>
      </w:r>
      <w:proofErr w:type="spellEnd"/>
      <w:r w:rsidRPr="008B6280">
        <w:rPr>
          <w:rFonts w:ascii="Arial" w:eastAsia="Times New Roman" w:hAnsi="Arial" w:cs="Arial"/>
          <w:color w:val="404040"/>
          <w:sz w:val="24"/>
          <w:szCs w:val="24"/>
        </w:rPr>
        <w:t xml:space="preserve">, and Feinstein have had significant COVID-19 vaccine injuries—the only difference being that </w:t>
      </w:r>
      <w:r w:rsidRPr="008B6280">
        <w:rPr>
          <w:rFonts w:ascii="Arial" w:eastAsia="Times New Roman" w:hAnsi="Arial" w:cs="Arial"/>
          <w:b/>
          <w:color w:val="404040"/>
          <w:sz w:val="24"/>
          <w:szCs w:val="24"/>
        </w:rPr>
        <w:t>they were possible to cover up because they did not prevent the senator from being able to appear to do their job.</w:t>
      </w:r>
      <w:r w:rsidRPr="008B6280">
        <w:rPr>
          <w:rFonts w:ascii="Arial" w:eastAsia="Times New Roman" w:hAnsi="Arial" w:cs="Arial"/>
          <w:color w:val="404040"/>
          <w:sz w:val="24"/>
          <w:szCs w:val="24"/>
        </w:rPr>
        <w:t xml:space="preserve"> However, if we assume those </w:t>
      </w:r>
      <w:r w:rsidRPr="008B6280">
        <w:rPr>
          <w:rFonts w:ascii="Arial" w:eastAsia="Times New Roman" w:hAnsi="Arial" w:cs="Arial"/>
          <w:color w:val="404040"/>
          <w:sz w:val="24"/>
          <w:szCs w:val="24"/>
          <w:highlight w:val="yellow"/>
        </w:rPr>
        <w:t>three</w:t>
      </w:r>
      <w:r w:rsidRPr="008B6280">
        <w:rPr>
          <w:rFonts w:ascii="Arial" w:eastAsia="Times New Roman" w:hAnsi="Arial" w:cs="Arial"/>
          <w:color w:val="404040"/>
          <w:sz w:val="24"/>
          <w:szCs w:val="24"/>
        </w:rPr>
        <w:t xml:space="preserve"> were the only ones injured and assume that all Democrat senators vaccinated themselves, given that there are presently </w:t>
      </w:r>
      <w:r w:rsidRPr="008B6280">
        <w:rPr>
          <w:rFonts w:ascii="Arial" w:eastAsia="Times New Roman" w:hAnsi="Arial" w:cs="Arial"/>
          <w:color w:val="404040"/>
          <w:sz w:val="24"/>
          <w:szCs w:val="24"/>
          <w:highlight w:val="yellow"/>
        </w:rPr>
        <w:t>48</w:t>
      </w:r>
      <w:r w:rsidRPr="008B6280">
        <w:rPr>
          <w:rFonts w:ascii="Arial" w:eastAsia="Times New Roman" w:hAnsi="Arial" w:cs="Arial"/>
          <w:color w:val="404040"/>
          <w:sz w:val="24"/>
          <w:szCs w:val="24"/>
        </w:rPr>
        <w:t xml:space="preserve"> Democratic senators, this represents a 6.25% rate of severe injury following COVID-19 vaccination. </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This figure is both in line with the 7% rate of “major” injury following vaccination Rasmussen survey respondents reported and </w:t>
      </w:r>
      <w:hyperlink r:id="rId59" w:tgtFrame="_blank" w:history="1">
        <w:r w:rsidRPr="008B6280">
          <w:rPr>
            <w:rFonts w:ascii="Arial" w:eastAsia="Times New Roman" w:hAnsi="Arial" w:cs="Arial"/>
            <w:color w:val="404040"/>
            <w:sz w:val="24"/>
            <w:szCs w:val="24"/>
            <w:u w:val="single"/>
          </w:rPr>
          <w:t>Ed Dowd’s conservative estimate</w:t>
        </w:r>
      </w:hyperlink>
      <w:r w:rsidRPr="008B6280">
        <w:rPr>
          <w:rFonts w:ascii="Arial" w:eastAsia="Times New Roman" w:hAnsi="Arial" w:cs="Arial"/>
          <w:color w:val="404040"/>
          <w:sz w:val="24"/>
          <w:szCs w:val="24"/>
        </w:rPr>
        <w:t> of 18% of vaccine recipients suffering a complication from vaccination and 0.93% of vaccine recipients becoming disabled.</w:t>
      </w:r>
    </w:p>
    <w:p w:rsidR="008B6280" w:rsidRP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It is both utterly inexcusable that our political leaders would be pushing something this dangerous onto the population and also </w:t>
      </w:r>
      <w:r w:rsidRPr="008B6280">
        <w:rPr>
          <w:rFonts w:ascii="Arial" w:eastAsia="Times New Roman" w:hAnsi="Arial" w:cs="Arial"/>
          <w:b/>
          <w:color w:val="404040"/>
          <w:sz w:val="24"/>
          <w:szCs w:val="24"/>
        </w:rPr>
        <w:t>quite perplexing they have continued to do so even after they’ve had first-hand experience with the COVID-19 vaccine’s devastating consequences.</w:t>
      </w:r>
      <w:r w:rsidRPr="008B6280">
        <w:rPr>
          <w:rFonts w:ascii="Arial" w:eastAsia="Times New Roman" w:hAnsi="Arial" w:cs="Arial"/>
          <w:color w:val="404040"/>
          <w:sz w:val="24"/>
          <w:szCs w:val="24"/>
        </w:rPr>
        <w:t> </w:t>
      </w:r>
    </w:p>
    <w:p w:rsidR="008B6280" w:rsidRDefault="008B6280" w:rsidP="008B6280">
      <w:pPr>
        <w:shd w:val="clear" w:color="auto" w:fill="FFFFFF"/>
        <w:spacing w:after="300" w:line="390" w:lineRule="atLeast"/>
        <w:rPr>
          <w:rFonts w:ascii="Arial" w:eastAsia="Times New Roman" w:hAnsi="Arial" w:cs="Arial"/>
          <w:color w:val="404040"/>
          <w:sz w:val="24"/>
          <w:szCs w:val="24"/>
        </w:rPr>
      </w:pPr>
      <w:r w:rsidRPr="008B6280">
        <w:rPr>
          <w:rFonts w:ascii="Arial" w:eastAsia="Times New Roman" w:hAnsi="Arial" w:cs="Arial"/>
          <w:color w:val="404040"/>
          <w:sz w:val="24"/>
          <w:szCs w:val="24"/>
        </w:rPr>
        <w:t xml:space="preserve">Recently (as part of a successful intervention for someone trapped within a cult), I </w:t>
      </w:r>
      <w:proofErr w:type="spellStart"/>
      <w:r w:rsidRPr="008B6280">
        <w:rPr>
          <w:rFonts w:ascii="Arial" w:eastAsia="Times New Roman" w:hAnsi="Arial" w:cs="Arial"/>
          <w:color w:val="404040"/>
          <w:sz w:val="24"/>
          <w:szCs w:val="24"/>
        </w:rPr>
        <w:t>rewatched</w:t>
      </w:r>
      <w:proofErr w:type="spellEnd"/>
      <w:r w:rsidRPr="008B6280">
        <w:rPr>
          <w:rFonts w:ascii="Arial" w:eastAsia="Times New Roman" w:hAnsi="Arial" w:cs="Arial"/>
          <w:color w:val="404040"/>
          <w:sz w:val="24"/>
          <w:szCs w:val="24"/>
        </w:rPr>
        <w:t xml:space="preserve"> a </w:t>
      </w:r>
      <w:proofErr w:type="spellStart"/>
      <w:r w:rsidRPr="008B6280">
        <w:rPr>
          <w:rFonts w:ascii="Arial" w:eastAsia="Times New Roman" w:hAnsi="Arial" w:cs="Arial"/>
          <w:color w:val="404040"/>
          <w:sz w:val="24"/>
          <w:szCs w:val="24"/>
        </w:rPr>
        <w:t>phenominal</w:t>
      </w:r>
      <w:proofErr w:type="spellEnd"/>
      <w:r w:rsidR="00BD175B">
        <w:rPr>
          <w:rFonts w:ascii="Arial" w:eastAsia="Times New Roman" w:hAnsi="Arial" w:cs="Arial"/>
          <w:color w:val="404040"/>
          <w:sz w:val="24"/>
          <w:szCs w:val="24"/>
        </w:rPr>
        <w:t xml:space="preserve"> </w:t>
      </w:r>
      <w:r w:rsidR="00BD175B" w:rsidRPr="00BA1444">
        <w:rPr>
          <w:rFonts w:ascii="Arial" w:eastAsia="Times New Roman" w:hAnsi="Arial" w:cs="Arial"/>
          <w:i/>
          <w:iCs/>
          <w:color w:val="FF66FF"/>
          <w:sz w:val="24"/>
          <w:szCs w:val="24"/>
        </w:rPr>
        <w:t>[</w:t>
      </w:r>
      <w:r w:rsidR="00BD175B">
        <w:rPr>
          <w:rFonts w:ascii="Arial" w:eastAsia="Times New Roman" w:hAnsi="Arial" w:cs="Arial"/>
          <w:i/>
          <w:iCs/>
          <w:color w:val="FF66FF"/>
          <w:sz w:val="24"/>
          <w:szCs w:val="24"/>
        </w:rPr>
        <w:t>click 1</w:t>
      </w:r>
      <w:r w:rsidR="00BD175B" w:rsidRPr="00BA1444">
        <w:rPr>
          <w:rFonts w:ascii="Arial" w:eastAsia="Times New Roman" w:hAnsi="Arial" w:cs="Arial"/>
          <w:i/>
          <w:iCs/>
          <w:color w:val="FF66FF"/>
          <w:sz w:val="24"/>
          <w:szCs w:val="24"/>
        </w:rPr>
        <w:t>]</w:t>
      </w:r>
      <w:r w:rsidRPr="008B6280">
        <w:rPr>
          <w:rFonts w:ascii="Arial" w:eastAsia="Times New Roman" w:hAnsi="Arial" w:cs="Arial"/>
          <w:color w:val="404040"/>
          <w:sz w:val="24"/>
          <w:szCs w:val="24"/>
        </w:rPr>
        <w:t xml:space="preserve"> </w:t>
      </w:r>
      <w:hyperlink r:id="rId60" w:history="1">
        <w:r w:rsidRPr="00F0013D">
          <w:rPr>
            <w:rStyle w:val="Hyperlink"/>
            <w:rFonts w:ascii="Arial" w:eastAsia="Times New Roman" w:hAnsi="Arial" w:cs="Arial"/>
            <w:sz w:val="24"/>
            <w:szCs w:val="24"/>
          </w:rPr>
          <w:t>interview Mattias Desmet gave Tucker Carlson about</w:t>
        </w:r>
      </w:hyperlink>
      <w:r w:rsidR="00042A31">
        <w:rPr>
          <w:rFonts w:ascii="Arial" w:eastAsia="Times New Roman" w:hAnsi="Arial" w:cs="Arial"/>
          <w:color w:val="404040"/>
          <w:sz w:val="24"/>
          <w:szCs w:val="24"/>
        </w:rPr>
        <w:t xml:space="preserve"> </w:t>
      </w:r>
      <w:r w:rsidR="00BD175B" w:rsidRPr="00BA1444">
        <w:rPr>
          <w:rFonts w:ascii="Arial" w:eastAsia="Times New Roman" w:hAnsi="Arial" w:cs="Arial"/>
          <w:i/>
          <w:iCs/>
          <w:color w:val="FF66FF"/>
          <w:sz w:val="24"/>
          <w:szCs w:val="24"/>
        </w:rPr>
        <w:t>[</w:t>
      </w:r>
      <w:r w:rsidR="00BD175B">
        <w:rPr>
          <w:rFonts w:ascii="Arial" w:eastAsia="Times New Roman" w:hAnsi="Arial" w:cs="Arial"/>
          <w:i/>
          <w:iCs/>
          <w:color w:val="FF66FF"/>
          <w:sz w:val="24"/>
          <w:szCs w:val="24"/>
        </w:rPr>
        <w:t>or click 2</w:t>
      </w:r>
      <w:r w:rsidR="00BD175B" w:rsidRPr="00BA1444">
        <w:rPr>
          <w:rFonts w:ascii="Arial" w:eastAsia="Times New Roman" w:hAnsi="Arial" w:cs="Arial"/>
          <w:i/>
          <w:iCs/>
          <w:color w:val="FF66FF"/>
          <w:sz w:val="24"/>
          <w:szCs w:val="24"/>
        </w:rPr>
        <w:t>]</w:t>
      </w:r>
      <w:r w:rsidRPr="008B6280">
        <w:rPr>
          <w:rFonts w:ascii="Arial" w:eastAsia="Times New Roman" w:hAnsi="Arial" w:cs="Arial"/>
          <w:color w:val="404040"/>
          <w:sz w:val="24"/>
          <w:szCs w:val="24"/>
        </w:rPr>
        <w:t xml:space="preserve"> </w:t>
      </w:r>
      <w:hyperlink r:id="rId61" w:history="1">
        <w:r w:rsidRPr="00F0013D">
          <w:rPr>
            <w:rStyle w:val="Hyperlink"/>
            <w:rFonts w:ascii="Arial" w:eastAsia="Times New Roman" w:hAnsi="Arial" w:cs="Arial"/>
            <w:sz w:val="24"/>
            <w:szCs w:val="24"/>
          </w:rPr>
          <w:t>Mass Formation</w:t>
        </w:r>
      </w:hyperlink>
      <w:r w:rsidRPr="008B6280">
        <w:rPr>
          <w:rFonts w:ascii="Arial" w:eastAsia="Times New Roman" w:hAnsi="Arial" w:cs="Arial"/>
          <w:color w:val="404040"/>
          <w:sz w:val="24"/>
          <w:szCs w:val="24"/>
        </w:rPr>
        <w:t xml:space="preserve">. </w:t>
      </w:r>
      <w:r w:rsidR="00BD175B">
        <w:rPr>
          <w:rFonts w:ascii="Arial" w:eastAsia="Times New Roman" w:hAnsi="Arial" w:cs="Arial"/>
          <w:color w:val="404040"/>
          <w:sz w:val="24"/>
          <w:szCs w:val="24"/>
        </w:rPr>
        <w:t xml:space="preserve"> </w:t>
      </w:r>
      <w:r w:rsidRPr="008B6280">
        <w:rPr>
          <w:rFonts w:ascii="Arial" w:eastAsia="Times New Roman" w:hAnsi="Arial" w:cs="Arial"/>
          <w:color w:val="404040"/>
          <w:sz w:val="24"/>
          <w:szCs w:val="24"/>
        </w:rPr>
        <w:t xml:space="preserve">I </w:t>
      </w:r>
      <w:r w:rsidR="006F774D" w:rsidRPr="00BA1444">
        <w:rPr>
          <w:rFonts w:ascii="Arial" w:eastAsia="Times New Roman" w:hAnsi="Arial" w:cs="Arial"/>
          <w:i/>
          <w:iCs/>
          <w:color w:val="FF66FF"/>
          <w:sz w:val="24"/>
          <w:szCs w:val="24"/>
        </w:rPr>
        <w:t>[The Midwestern Doctor]</w:t>
      </w:r>
      <w:r w:rsidR="006F774D">
        <w:rPr>
          <w:rFonts w:ascii="Arial" w:eastAsia="Times New Roman" w:hAnsi="Arial" w:cs="Arial"/>
          <w:i/>
          <w:iCs/>
          <w:color w:val="404040"/>
          <w:sz w:val="24"/>
          <w:szCs w:val="24"/>
        </w:rPr>
        <w:t xml:space="preserve"> </w:t>
      </w:r>
      <w:r w:rsidRPr="008B6280">
        <w:rPr>
          <w:rFonts w:ascii="Arial" w:eastAsia="Times New Roman" w:hAnsi="Arial" w:cs="Arial"/>
          <w:color w:val="404040"/>
          <w:sz w:val="24"/>
          <w:szCs w:val="24"/>
        </w:rPr>
        <w:t>believe this interview succinctly explains precisely why the Democrat leadership is behaving the way it is, and I would highly recommend you watch it because it touches on so many different critical points of the era we live in.</w:t>
      </w:r>
    </w:p>
    <w:p w:rsidR="006F774D" w:rsidRPr="008B6280" w:rsidRDefault="003D2A9F" w:rsidP="008B6280">
      <w:pPr>
        <w:shd w:val="clear" w:color="auto" w:fill="FFFFFF"/>
        <w:spacing w:after="300" w:line="390" w:lineRule="atLeast"/>
        <w:rPr>
          <w:rFonts w:ascii="Arial" w:eastAsia="Times New Roman" w:hAnsi="Arial" w:cs="Arial"/>
          <w:color w:val="404040"/>
          <w:sz w:val="24"/>
          <w:szCs w:val="24"/>
        </w:rPr>
      </w:pPr>
      <w:hyperlink r:id="rId62" w:history="1">
        <w:r>
          <w:rPr>
            <w:rFonts w:ascii="Arial" w:eastAsia="Times New Roman" w:hAnsi="Arial" w:cs="Arial"/>
            <w:color w:val="404040"/>
            <w:sz w:val="24"/>
            <w:szCs w:val="24"/>
          </w:rPr>
          <w:pict>
            <v:shape id="_x0000_i1040" type="#_x0000_t75" style="width:593.75pt;height:371.65pt">
              <v:imagedata r:id="rId63" o:title="Mattais Desmet Capture"/>
            </v:shape>
          </w:pict>
        </w:r>
      </w:hyperlink>
    </w:p>
    <w:p w:rsidR="008B6280" w:rsidRPr="008B6280" w:rsidRDefault="00BD175B" w:rsidP="008B6280">
      <w:pPr>
        <w:shd w:val="clear" w:color="auto" w:fill="FFFFFF"/>
        <w:spacing w:after="300" w:line="390" w:lineRule="atLeast"/>
        <w:rPr>
          <w:rFonts w:ascii="Arial" w:eastAsia="Times New Roman" w:hAnsi="Arial" w:cs="Arial"/>
          <w:color w:val="404040"/>
          <w:sz w:val="24"/>
          <w:szCs w:val="24"/>
        </w:rPr>
      </w:pPr>
      <w:r>
        <w:rPr>
          <w:rFonts w:ascii="Arial" w:eastAsia="Times New Roman" w:hAnsi="Arial" w:cs="Arial"/>
          <w:color w:val="404040"/>
          <w:sz w:val="24"/>
          <w:szCs w:val="24"/>
        </w:rPr>
        <w:t>I</w:t>
      </w:r>
      <w:r w:rsidR="00F0013D" w:rsidRPr="008B6280">
        <w:rPr>
          <w:rFonts w:ascii="Arial" w:eastAsia="Times New Roman" w:hAnsi="Arial" w:cs="Arial"/>
          <w:i/>
          <w:iCs/>
          <w:color w:val="404040"/>
          <w:sz w:val="24"/>
          <w:szCs w:val="24"/>
        </w:rPr>
        <w:t xml:space="preserve"> </w:t>
      </w:r>
      <w:r w:rsidR="00F0013D" w:rsidRPr="00BA1444">
        <w:rPr>
          <w:rFonts w:ascii="Arial" w:eastAsia="Times New Roman" w:hAnsi="Arial" w:cs="Arial"/>
          <w:i/>
          <w:iCs/>
          <w:color w:val="FF66FF"/>
          <w:sz w:val="24"/>
          <w:szCs w:val="24"/>
        </w:rPr>
        <w:t>[The Midwestern Doctor]</w:t>
      </w:r>
      <w:r w:rsidR="00F0013D">
        <w:rPr>
          <w:rFonts w:ascii="Arial" w:eastAsia="Times New Roman" w:hAnsi="Arial" w:cs="Arial"/>
          <w:i/>
          <w:iCs/>
          <w:color w:val="404040"/>
          <w:sz w:val="24"/>
          <w:szCs w:val="24"/>
        </w:rPr>
        <w:t xml:space="preserve"> </w:t>
      </w:r>
      <w:r w:rsidR="008B6280" w:rsidRPr="008B6280">
        <w:rPr>
          <w:rFonts w:ascii="Arial" w:eastAsia="Times New Roman" w:hAnsi="Arial" w:cs="Arial"/>
          <w:color w:val="404040"/>
          <w:sz w:val="24"/>
          <w:szCs w:val="24"/>
        </w:rPr>
        <w:t>thank you for taking the time to read this and Dr. Malone for helping to bring attention to these crucial issues.</w:t>
      </w:r>
    </w:p>
    <w:p w:rsidR="008B6280" w:rsidRDefault="008B6280"/>
    <w:sectPr w:rsidR="008B6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926A0"/>
    <w:multiLevelType w:val="hybridMultilevel"/>
    <w:tmpl w:val="E9842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62064"/>
    <w:multiLevelType w:val="hybridMultilevel"/>
    <w:tmpl w:val="9162E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80"/>
    <w:rsid w:val="00011EA9"/>
    <w:rsid w:val="00042A31"/>
    <w:rsid w:val="000D185D"/>
    <w:rsid w:val="001211C3"/>
    <w:rsid w:val="003037F3"/>
    <w:rsid w:val="003D2A9F"/>
    <w:rsid w:val="004F3A02"/>
    <w:rsid w:val="005134C5"/>
    <w:rsid w:val="00534382"/>
    <w:rsid w:val="005825F6"/>
    <w:rsid w:val="006F774D"/>
    <w:rsid w:val="0085591A"/>
    <w:rsid w:val="008B6280"/>
    <w:rsid w:val="00924782"/>
    <w:rsid w:val="009F4172"/>
    <w:rsid w:val="00A90224"/>
    <w:rsid w:val="00B94A2F"/>
    <w:rsid w:val="00BA1444"/>
    <w:rsid w:val="00BD175B"/>
    <w:rsid w:val="00C016DA"/>
    <w:rsid w:val="00CF1EE2"/>
    <w:rsid w:val="00E3053D"/>
    <w:rsid w:val="00F0013D"/>
    <w:rsid w:val="00F10FD0"/>
    <w:rsid w:val="00FC6CA1"/>
    <w:rsid w:val="00FD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A05B5-EA99-4156-B5AA-B77E78EA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62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2A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B62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28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B628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B6280"/>
    <w:rPr>
      <w:color w:val="0000FF"/>
      <w:u w:val="single"/>
    </w:rPr>
  </w:style>
  <w:style w:type="paragraph" w:styleId="NormalWeb">
    <w:name w:val="Normal (Web)"/>
    <w:basedOn w:val="Normal"/>
    <w:uiPriority w:val="99"/>
    <w:semiHidden/>
    <w:unhideWhenUsed/>
    <w:rsid w:val="008B62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6280"/>
    <w:rPr>
      <w:i/>
      <w:iCs/>
    </w:rPr>
  </w:style>
  <w:style w:type="character" w:styleId="Strong">
    <w:name w:val="Strong"/>
    <w:basedOn w:val="DefaultParagraphFont"/>
    <w:uiPriority w:val="22"/>
    <w:qFormat/>
    <w:rsid w:val="008B6280"/>
    <w:rPr>
      <w:b/>
      <w:bCs/>
    </w:rPr>
  </w:style>
  <w:style w:type="paragraph" w:styleId="ListParagraph">
    <w:name w:val="List Paragraph"/>
    <w:basedOn w:val="Normal"/>
    <w:uiPriority w:val="34"/>
    <w:qFormat/>
    <w:rsid w:val="008B6280"/>
    <w:pPr>
      <w:ind w:left="720"/>
      <w:contextualSpacing/>
    </w:pPr>
  </w:style>
  <w:style w:type="character" w:styleId="FollowedHyperlink">
    <w:name w:val="FollowedHyperlink"/>
    <w:basedOn w:val="DefaultParagraphFont"/>
    <w:uiPriority w:val="99"/>
    <w:semiHidden/>
    <w:unhideWhenUsed/>
    <w:rsid w:val="00BD175B"/>
    <w:rPr>
      <w:color w:val="954F72" w:themeColor="followedHyperlink"/>
      <w:u w:val="single"/>
    </w:rPr>
  </w:style>
  <w:style w:type="character" w:customStyle="1" w:styleId="Heading2Char">
    <w:name w:val="Heading 2 Char"/>
    <w:basedOn w:val="DefaultParagraphFont"/>
    <w:link w:val="Heading2"/>
    <w:uiPriority w:val="9"/>
    <w:semiHidden/>
    <w:rsid w:val="003D2A9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735351">
      <w:bodyDiv w:val="1"/>
      <w:marLeft w:val="0"/>
      <w:marRight w:val="0"/>
      <w:marTop w:val="0"/>
      <w:marBottom w:val="0"/>
      <w:divBdr>
        <w:top w:val="none" w:sz="0" w:space="0" w:color="auto"/>
        <w:left w:val="none" w:sz="0" w:space="0" w:color="auto"/>
        <w:bottom w:val="none" w:sz="0" w:space="0" w:color="auto"/>
        <w:right w:val="none" w:sz="0" w:space="0" w:color="auto"/>
      </w:divBdr>
      <w:divsChild>
        <w:div w:id="836581492">
          <w:marLeft w:val="0"/>
          <w:marRight w:val="0"/>
          <w:marTop w:val="0"/>
          <w:marBottom w:val="0"/>
          <w:divBdr>
            <w:top w:val="none" w:sz="0" w:space="0" w:color="auto"/>
            <w:left w:val="none" w:sz="0" w:space="0" w:color="auto"/>
            <w:bottom w:val="none" w:sz="0" w:space="0" w:color="auto"/>
            <w:right w:val="none" w:sz="0" w:space="0" w:color="auto"/>
          </w:divBdr>
          <w:divsChild>
            <w:div w:id="17978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5753">
      <w:bodyDiv w:val="1"/>
      <w:marLeft w:val="0"/>
      <w:marRight w:val="0"/>
      <w:marTop w:val="0"/>
      <w:marBottom w:val="0"/>
      <w:divBdr>
        <w:top w:val="none" w:sz="0" w:space="0" w:color="auto"/>
        <w:left w:val="none" w:sz="0" w:space="0" w:color="auto"/>
        <w:bottom w:val="none" w:sz="0" w:space="0" w:color="auto"/>
        <w:right w:val="none" w:sz="0" w:space="0" w:color="auto"/>
      </w:divBdr>
      <w:divsChild>
        <w:div w:id="321128764">
          <w:marLeft w:val="0"/>
          <w:marRight w:val="0"/>
          <w:marTop w:val="0"/>
          <w:marBottom w:val="0"/>
          <w:divBdr>
            <w:top w:val="none" w:sz="0" w:space="0" w:color="auto"/>
            <w:left w:val="none" w:sz="0" w:space="0" w:color="auto"/>
            <w:bottom w:val="none" w:sz="0" w:space="0" w:color="auto"/>
            <w:right w:val="none" w:sz="0" w:space="0" w:color="auto"/>
          </w:divBdr>
          <w:divsChild>
            <w:div w:id="400297759">
              <w:marLeft w:val="0"/>
              <w:marRight w:val="0"/>
              <w:marTop w:val="0"/>
              <w:marBottom w:val="0"/>
              <w:divBdr>
                <w:top w:val="none" w:sz="0" w:space="0" w:color="auto"/>
                <w:left w:val="none" w:sz="0" w:space="0" w:color="auto"/>
                <w:bottom w:val="none" w:sz="0" w:space="0" w:color="auto"/>
                <w:right w:val="none" w:sz="0" w:space="0" w:color="auto"/>
              </w:divBdr>
              <w:divsChild>
                <w:div w:id="455606536">
                  <w:marLeft w:val="0"/>
                  <w:marRight w:val="0"/>
                  <w:marTop w:val="0"/>
                  <w:marBottom w:val="0"/>
                  <w:divBdr>
                    <w:top w:val="none" w:sz="0" w:space="0" w:color="auto"/>
                    <w:left w:val="none" w:sz="0" w:space="0" w:color="auto"/>
                    <w:bottom w:val="none" w:sz="0" w:space="0" w:color="auto"/>
                    <w:right w:val="none" w:sz="0" w:space="0" w:color="auto"/>
                  </w:divBdr>
                </w:div>
                <w:div w:id="14349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6457">
          <w:marLeft w:val="0"/>
          <w:marRight w:val="0"/>
          <w:marTop w:val="0"/>
          <w:marBottom w:val="0"/>
          <w:divBdr>
            <w:top w:val="none" w:sz="0" w:space="0" w:color="auto"/>
            <w:left w:val="none" w:sz="0" w:space="0" w:color="auto"/>
            <w:bottom w:val="none" w:sz="0" w:space="0" w:color="auto"/>
            <w:right w:val="none" w:sz="0" w:space="0" w:color="auto"/>
          </w:divBdr>
        </w:div>
        <w:div w:id="1694069324">
          <w:marLeft w:val="0"/>
          <w:marRight w:val="0"/>
          <w:marTop w:val="0"/>
          <w:marBottom w:val="0"/>
          <w:divBdr>
            <w:top w:val="none" w:sz="0" w:space="0" w:color="auto"/>
            <w:left w:val="none" w:sz="0" w:space="0" w:color="auto"/>
            <w:bottom w:val="none" w:sz="0" w:space="0" w:color="auto"/>
            <w:right w:val="none" w:sz="0" w:space="0" w:color="auto"/>
          </w:divBdr>
        </w:div>
        <w:div w:id="1733389782">
          <w:marLeft w:val="0"/>
          <w:marRight w:val="0"/>
          <w:marTop w:val="0"/>
          <w:marBottom w:val="0"/>
          <w:divBdr>
            <w:top w:val="none" w:sz="0" w:space="0" w:color="auto"/>
            <w:left w:val="none" w:sz="0" w:space="0" w:color="auto"/>
            <w:bottom w:val="none" w:sz="0" w:space="0" w:color="auto"/>
            <w:right w:val="none" w:sz="0" w:space="0" w:color="auto"/>
          </w:divBdr>
        </w:div>
        <w:div w:id="1431700859">
          <w:marLeft w:val="0"/>
          <w:marRight w:val="0"/>
          <w:marTop w:val="0"/>
          <w:marBottom w:val="0"/>
          <w:divBdr>
            <w:top w:val="none" w:sz="0" w:space="0" w:color="auto"/>
            <w:left w:val="none" w:sz="0" w:space="0" w:color="auto"/>
            <w:bottom w:val="none" w:sz="0" w:space="0" w:color="auto"/>
            <w:right w:val="none" w:sz="0" w:space="0" w:color="auto"/>
          </w:divBdr>
        </w:div>
        <w:div w:id="1383867995">
          <w:marLeft w:val="0"/>
          <w:marRight w:val="0"/>
          <w:marTop w:val="0"/>
          <w:marBottom w:val="0"/>
          <w:divBdr>
            <w:top w:val="none" w:sz="0" w:space="0" w:color="auto"/>
            <w:left w:val="none" w:sz="0" w:space="0" w:color="auto"/>
            <w:bottom w:val="none" w:sz="0" w:space="0" w:color="auto"/>
            <w:right w:val="none" w:sz="0" w:space="0" w:color="auto"/>
          </w:divBdr>
        </w:div>
        <w:div w:id="234584804">
          <w:marLeft w:val="0"/>
          <w:marRight w:val="0"/>
          <w:marTop w:val="0"/>
          <w:marBottom w:val="0"/>
          <w:divBdr>
            <w:top w:val="none" w:sz="0" w:space="0" w:color="auto"/>
            <w:left w:val="none" w:sz="0" w:space="0" w:color="auto"/>
            <w:bottom w:val="none" w:sz="0" w:space="0" w:color="auto"/>
            <w:right w:val="none" w:sz="0" w:space="0" w:color="auto"/>
          </w:divBdr>
        </w:div>
        <w:div w:id="594746981">
          <w:marLeft w:val="0"/>
          <w:marRight w:val="0"/>
          <w:marTop w:val="0"/>
          <w:marBottom w:val="0"/>
          <w:divBdr>
            <w:top w:val="none" w:sz="0" w:space="0" w:color="auto"/>
            <w:left w:val="none" w:sz="0" w:space="0" w:color="auto"/>
            <w:bottom w:val="none" w:sz="0" w:space="0" w:color="auto"/>
            <w:right w:val="none" w:sz="0" w:space="0" w:color="auto"/>
          </w:divBdr>
        </w:div>
        <w:div w:id="660741152">
          <w:marLeft w:val="0"/>
          <w:marRight w:val="0"/>
          <w:marTop w:val="0"/>
          <w:marBottom w:val="0"/>
          <w:divBdr>
            <w:top w:val="none" w:sz="0" w:space="0" w:color="auto"/>
            <w:left w:val="none" w:sz="0" w:space="0" w:color="auto"/>
            <w:bottom w:val="none" w:sz="0" w:space="0" w:color="auto"/>
            <w:right w:val="none" w:sz="0" w:space="0" w:color="auto"/>
          </w:divBdr>
        </w:div>
        <w:div w:id="2061322483">
          <w:blockQuote w:val="1"/>
          <w:marLeft w:val="0"/>
          <w:marRight w:val="0"/>
          <w:marTop w:val="300"/>
          <w:marBottom w:val="300"/>
          <w:divBdr>
            <w:top w:val="none" w:sz="0" w:space="0" w:color="auto"/>
            <w:left w:val="single" w:sz="24" w:space="0" w:color="FF6B00"/>
            <w:bottom w:val="none" w:sz="0" w:space="0" w:color="auto"/>
            <w:right w:val="none" w:sz="0" w:space="0" w:color="auto"/>
          </w:divBdr>
        </w:div>
        <w:div w:id="1007096664">
          <w:blockQuote w:val="1"/>
          <w:marLeft w:val="0"/>
          <w:marRight w:val="0"/>
          <w:marTop w:val="300"/>
          <w:marBottom w:val="300"/>
          <w:divBdr>
            <w:top w:val="none" w:sz="0" w:space="0" w:color="auto"/>
            <w:left w:val="single" w:sz="24" w:space="0" w:color="FF6B00"/>
            <w:bottom w:val="none" w:sz="0" w:space="0" w:color="auto"/>
            <w:right w:val="none" w:sz="0" w:space="0" w:color="auto"/>
          </w:divBdr>
        </w:div>
        <w:div w:id="687298286">
          <w:marLeft w:val="0"/>
          <w:marRight w:val="0"/>
          <w:marTop w:val="0"/>
          <w:marBottom w:val="0"/>
          <w:divBdr>
            <w:top w:val="none" w:sz="0" w:space="0" w:color="auto"/>
            <w:left w:val="none" w:sz="0" w:space="0" w:color="auto"/>
            <w:bottom w:val="none" w:sz="0" w:space="0" w:color="auto"/>
            <w:right w:val="none" w:sz="0" w:space="0" w:color="auto"/>
          </w:divBdr>
        </w:div>
        <w:div w:id="415251421">
          <w:marLeft w:val="0"/>
          <w:marRight w:val="0"/>
          <w:marTop w:val="0"/>
          <w:marBottom w:val="0"/>
          <w:divBdr>
            <w:top w:val="none" w:sz="0" w:space="0" w:color="auto"/>
            <w:left w:val="none" w:sz="0" w:space="0" w:color="auto"/>
            <w:bottom w:val="none" w:sz="0" w:space="0" w:color="auto"/>
            <w:right w:val="none" w:sz="0" w:space="0" w:color="auto"/>
          </w:divBdr>
        </w:div>
        <w:div w:id="281310477">
          <w:marLeft w:val="0"/>
          <w:marRight w:val="0"/>
          <w:marTop w:val="480"/>
          <w:marBottom w:val="480"/>
          <w:divBdr>
            <w:top w:val="none" w:sz="0" w:space="0" w:color="auto"/>
            <w:left w:val="none" w:sz="0" w:space="0" w:color="auto"/>
            <w:bottom w:val="none" w:sz="0" w:space="0" w:color="auto"/>
            <w:right w:val="none" w:sz="0" w:space="0" w:color="auto"/>
          </w:divBdr>
        </w:div>
        <w:div w:id="736322899">
          <w:marLeft w:val="0"/>
          <w:marRight w:val="0"/>
          <w:marTop w:val="480"/>
          <w:marBottom w:val="480"/>
          <w:divBdr>
            <w:top w:val="none" w:sz="0" w:space="0" w:color="auto"/>
            <w:left w:val="none" w:sz="0" w:space="0" w:color="auto"/>
            <w:bottom w:val="none" w:sz="0" w:space="0" w:color="auto"/>
            <w:right w:val="none" w:sz="0" w:space="0" w:color="auto"/>
          </w:divBdr>
        </w:div>
        <w:div w:id="694693830">
          <w:marLeft w:val="0"/>
          <w:marRight w:val="0"/>
          <w:marTop w:val="480"/>
          <w:marBottom w:val="480"/>
          <w:divBdr>
            <w:top w:val="none" w:sz="0" w:space="0" w:color="auto"/>
            <w:left w:val="none" w:sz="0" w:space="0" w:color="auto"/>
            <w:bottom w:val="none" w:sz="0" w:space="0" w:color="auto"/>
            <w:right w:val="none" w:sz="0" w:space="0" w:color="auto"/>
          </w:divBdr>
        </w:div>
        <w:div w:id="835538333">
          <w:marLeft w:val="0"/>
          <w:marRight w:val="0"/>
          <w:marTop w:val="480"/>
          <w:marBottom w:val="480"/>
          <w:divBdr>
            <w:top w:val="none" w:sz="0" w:space="0" w:color="auto"/>
            <w:left w:val="none" w:sz="0" w:space="0" w:color="auto"/>
            <w:bottom w:val="none" w:sz="0" w:space="0" w:color="auto"/>
            <w:right w:val="none" w:sz="0" w:space="0" w:color="auto"/>
          </w:divBdr>
        </w:div>
        <w:div w:id="1002465744">
          <w:marLeft w:val="0"/>
          <w:marRight w:val="0"/>
          <w:marTop w:val="480"/>
          <w:marBottom w:val="480"/>
          <w:divBdr>
            <w:top w:val="none" w:sz="0" w:space="0" w:color="auto"/>
            <w:left w:val="none" w:sz="0" w:space="0" w:color="auto"/>
            <w:bottom w:val="none" w:sz="0" w:space="0" w:color="auto"/>
            <w:right w:val="none" w:sz="0" w:space="0" w:color="auto"/>
          </w:divBdr>
        </w:div>
        <w:div w:id="75177473">
          <w:blockQuote w:val="1"/>
          <w:marLeft w:val="0"/>
          <w:marRight w:val="0"/>
          <w:marTop w:val="300"/>
          <w:marBottom w:val="300"/>
          <w:divBdr>
            <w:top w:val="none" w:sz="0" w:space="0" w:color="auto"/>
            <w:left w:val="single" w:sz="24" w:space="0" w:color="FF6B00"/>
            <w:bottom w:val="none" w:sz="0" w:space="0" w:color="auto"/>
            <w:right w:val="none" w:sz="0" w:space="0" w:color="auto"/>
          </w:divBdr>
        </w:div>
        <w:div w:id="564609585">
          <w:blockQuote w:val="1"/>
          <w:marLeft w:val="0"/>
          <w:marRight w:val="0"/>
          <w:marTop w:val="300"/>
          <w:marBottom w:val="300"/>
          <w:divBdr>
            <w:top w:val="none" w:sz="0" w:space="0" w:color="auto"/>
            <w:left w:val="single" w:sz="24" w:space="0" w:color="FF6B00"/>
            <w:bottom w:val="none" w:sz="0" w:space="0" w:color="auto"/>
            <w:right w:val="none" w:sz="0" w:space="0" w:color="auto"/>
          </w:divBdr>
        </w:div>
        <w:div w:id="1816559525">
          <w:blockQuote w:val="1"/>
          <w:marLeft w:val="0"/>
          <w:marRight w:val="0"/>
          <w:marTop w:val="300"/>
          <w:marBottom w:val="300"/>
          <w:divBdr>
            <w:top w:val="none" w:sz="0" w:space="0" w:color="auto"/>
            <w:left w:val="single" w:sz="24" w:space="0" w:color="FF6B00"/>
            <w:bottom w:val="none" w:sz="0" w:space="0" w:color="auto"/>
            <w:right w:val="none" w:sz="0" w:space="0" w:color="auto"/>
          </w:divBdr>
        </w:div>
        <w:div w:id="1711490483">
          <w:marLeft w:val="0"/>
          <w:marRight w:val="0"/>
          <w:marTop w:val="480"/>
          <w:marBottom w:val="480"/>
          <w:divBdr>
            <w:top w:val="none" w:sz="0" w:space="0" w:color="auto"/>
            <w:left w:val="none" w:sz="0" w:space="0" w:color="auto"/>
            <w:bottom w:val="none" w:sz="0" w:space="0" w:color="auto"/>
            <w:right w:val="none" w:sz="0" w:space="0" w:color="auto"/>
          </w:divBdr>
        </w:div>
        <w:div w:id="101069205">
          <w:blockQuote w:val="1"/>
          <w:marLeft w:val="0"/>
          <w:marRight w:val="0"/>
          <w:marTop w:val="300"/>
          <w:marBottom w:val="300"/>
          <w:divBdr>
            <w:top w:val="none" w:sz="0" w:space="0" w:color="auto"/>
            <w:left w:val="single" w:sz="24" w:space="0" w:color="FF6B00"/>
            <w:bottom w:val="none" w:sz="0" w:space="0" w:color="auto"/>
            <w:right w:val="none" w:sz="0" w:space="0" w:color="auto"/>
          </w:divBdr>
        </w:div>
        <w:div w:id="647592326">
          <w:blockQuote w:val="1"/>
          <w:marLeft w:val="0"/>
          <w:marRight w:val="0"/>
          <w:marTop w:val="300"/>
          <w:marBottom w:val="300"/>
          <w:divBdr>
            <w:top w:val="none" w:sz="0" w:space="0" w:color="auto"/>
            <w:left w:val="single" w:sz="24" w:space="0" w:color="FF6B00"/>
            <w:bottom w:val="none" w:sz="0" w:space="0" w:color="auto"/>
            <w:right w:val="none" w:sz="0" w:space="0" w:color="auto"/>
          </w:divBdr>
        </w:div>
        <w:div w:id="1045565712">
          <w:blockQuote w:val="1"/>
          <w:marLeft w:val="0"/>
          <w:marRight w:val="0"/>
          <w:marTop w:val="300"/>
          <w:marBottom w:val="300"/>
          <w:divBdr>
            <w:top w:val="none" w:sz="0" w:space="0" w:color="auto"/>
            <w:left w:val="single" w:sz="24" w:space="0" w:color="FF6B00"/>
            <w:bottom w:val="none" w:sz="0" w:space="0" w:color="auto"/>
            <w:right w:val="none" w:sz="0" w:space="0" w:color="auto"/>
          </w:divBdr>
        </w:div>
        <w:div w:id="715474839">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bstack.com/redirect/af874528-b74f-490c-9903-2f35594c4924?j=eyJ1IjoiZG9paTgifQ.91g_34VRuzI_MLkPmRIGM0gm4tNgR1dQS7br89dPnSg" TargetMode="External"/><Relationship Id="rId21" Type="http://schemas.openxmlformats.org/officeDocument/2006/relationships/hyperlink" Target="https://substack.com/redirect/c944cf21-cfbc-428a-b2f4-ba5faec7feee?j=eyJ1IjoiZG9paTgifQ.91g_34VRuzI_MLkPmRIGM0gm4tNgR1dQS7br89dPnSg" TargetMode="External"/><Relationship Id="rId34" Type="http://schemas.openxmlformats.org/officeDocument/2006/relationships/hyperlink" Target="https://substack.com/redirect/00a55626-5fe4-4c7f-bee0-42f69012004a?j=eyJ1IjoiZG9paTgifQ.91g_34VRuzI_MLkPmRIGM0gm4tNgR1dQS7br89dPnSg" TargetMode="External"/><Relationship Id="rId42" Type="http://schemas.openxmlformats.org/officeDocument/2006/relationships/hyperlink" Target="https://substack.com/redirect/473c92b9-ef96-4251-ae71-977200cf0c69?j=eyJ1IjoiZG9paTgifQ.91g_34VRuzI_MLkPmRIGM0gm4tNgR1dQS7br89dPnSg" TargetMode="External"/><Relationship Id="rId47" Type="http://schemas.openxmlformats.org/officeDocument/2006/relationships/hyperlink" Target="https://substack.com/redirect/a990acff-ec8e-4f6c-8d41-9e618b5c548c?j=eyJ1IjoiZG9paTgifQ.91g_34VRuzI_MLkPmRIGM0gm4tNgR1dQS7br89dPnSg" TargetMode="External"/><Relationship Id="rId50" Type="http://schemas.openxmlformats.org/officeDocument/2006/relationships/hyperlink" Target="https://substack.com/redirect/4503918f-ae3c-4f04-8500-4aac8a4ae71b?j=eyJ1IjoiZG9paTgifQ.91g_34VRuzI_MLkPmRIGM0gm4tNgR1dQS7br89dPnSg" TargetMode="External"/><Relationship Id="rId55" Type="http://schemas.openxmlformats.org/officeDocument/2006/relationships/hyperlink" Target="https://substack.com/redirect/16981d4f-0fdd-417b-9184-ee8c820125c5?j=eyJ1IjoiZG9paTgifQ.91g_34VRuzI_MLkPmRIGM0gm4tNgR1dQS7br89dPnSg" TargetMode="External"/><Relationship Id="rId63" Type="http://schemas.openxmlformats.org/officeDocument/2006/relationships/image" Target="media/image6.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ubstack.com/redirect/c944cf21-cfbc-428a-b2f4-ba5faec7feee?j=eyJ1IjoiZG9paTgifQ.91g_34VRuzI_MLkPmRIGM0gm4tNgR1dQS7br89dPnSg" TargetMode="External"/><Relationship Id="rId29" Type="http://schemas.openxmlformats.org/officeDocument/2006/relationships/hyperlink" Target="https://substack.com/redirect/a02a90cc-b15a-4431-a7a2-32bc92e2436f?j=eyJ1IjoiZG9paTgifQ.91g_34VRuzI_MLkPmRIGM0gm4tNgR1dQS7br89dPnSg" TargetMode="External"/><Relationship Id="rId11" Type="http://schemas.openxmlformats.org/officeDocument/2006/relationships/hyperlink" Target="https://substack.com/redirect/b79039c1-1de0-4da4-a74b-90a91e203564?j=eyJ1IjoiZG9paTgifQ.91g_34VRuzI_MLkPmRIGM0gm4tNgR1dQS7br89dPnSg" TargetMode="External"/><Relationship Id="rId24" Type="http://schemas.openxmlformats.org/officeDocument/2006/relationships/hyperlink" Target="https://substack.com/redirect/010934df-8d76-4a34-939d-c3fd2f224c35?j=eyJ1IjoiZG9paTgifQ.91g_34VRuzI_MLkPmRIGM0gm4tNgR1dQS7br89dPnSg" TargetMode="External"/><Relationship Id="rId32" Type="http://schemas.openxmlformats.org/officeDocument/2006/relationships/hyperlink" Target="https://substack.com/redirect/af874528-b74f-490c-9903-2f35594c4924?j=eyJ1IjoiZG9paTgifQ.91g_34VRuzI_MLkPmRIGM0gm4tNgR1dQS7br89dPnSg" TargetMode="External"/><Relationship Id="rId37" Type="http://schemas.openxmlformats.org/officeDocument/2006/relationships/image" Target="media/image2.jpeg"/><Relationship Id="rId40" Type="http://schemas.openxmlformats.org/officeDocument/2006/relationships/image" Target="media/image4.jpeg"/><Relationship Id="rId45" Type="http://schemas.openxmlformats.org/officeDocument/2006/relationships/hyperlink" Target="https://substack.com/redirect/1d7baae9-8184-487d-8abd-9a977a6b09f8?j=eyJ1IjoiZG9paTgifQ.91g_34VRuzI_MLkPmRIGM0gm4tNgR1dQS7br89dPnSg" TargetMode="External"/><Relationship Id="rId53" Type="http://schemas.openxmlformats.org/officeDocument/2006/relationships/hyperlink" Target="https://substack.com/redirect/16981d4f-0fdd-417b-9184-ee8c820125c5?j=eyJ1IjoiZG9paTgifQ.91g_34VRuzI_MLkPmRIGM0gm4tNgR1dQS7br89dPnSg" TargetMode="External"/><Relationship Id="rId58" Type="http://schemas.openxmlformats.org/officeDocument/2006/relationships/hyperlink" Target="https://substack.com/redirect/b54708d4-6d49-458c-8462-ca10c66549c5?j=eyJ1IjoiZG9paTgifQ.91g_34VRuzI_MLkPmRIGM0gm4tNgR1dQS7br89dPnSg" TargetMode="External"/><Relationship Id="rId5" Type="http://schemas.openxmlformats.org/officeDocument/2006/relationships/hyperlink" Target="https://substack.com/app-link/post?publication_id=583200&amp;post_id=123059290&amp;utm_source=post-email-title&amp;isFreemail=false&amp;token=eyJ1c2VyX2lkIjoyMjk3ODczNiwicG9zdF9pZCI6MTIzMDU5MjkwLCJpYXQiOjE2ODQ3NTkxNTIsImV4cCI6MTY4NzM1MTE1MiwiaXNzIjoicHViLTU4MzIwMCIsInN1YiI6InBvc3QtcmVhY3Rpb24ifQ._DOIxKhxmHUWtp3NVMOUL7X9WgQDxerOxguYymen_S4" TargetMode="External"/><Relationship Id="rId61" Type="http://schemas.openxmlformats.org/officeDocument/2006/relationships/hyperlink" Target="http://chasegalleryconnect.org/FNC_C/Data/People/Individuals/R/Robert%20W.%20Malone/Behavioral%20Control/" TargetMode="External"/><Relationship Id="rId19" Type="http://schemas.openxmlformats.org/officeDocument/2006/relationships/hyperlink" Target="https://substack.com/redirect/000b692b-c415-4a71-9f4a-1c872a6717e1?j=eyJ1IjoiZG9paTgifQ.91g_34VRuzI_MLkPmRIGM0gm4tNgR1dQS7br89dPnSg" TargetMode="External"/><Relationship Id="rId14" Type="http://schemas.openxmlformats.org/officeDocument/2006/relationships/hyperlink" Target="https://substack.com/redirect/d63cdeb3-ac12-48ee-911c-b49081019a0b?j=eyJ1IjoiZG9paTgifQ.91g_34VRuzI_MLkPmRIGM0gm4tNgR1dQS7br89dPnSg" TargetMode="External"/><Relationship Id="rId22" Type="http://schemas.openxmlformats.org/officeDocument/2006/relationships/hyperlink" Target="https://substack.com/redirect/7cf02460-cb2f-41b2-bfe7-5406566b568f?j=eyJ1IjoiZG9paTgifQ.91g_34VRuzI_MLkPmRIGM0gm4tNgR1dQS7br89dPnSg" TargetMode="External"/><Relationship Id="rId27" Type="http://schemas.openxmlformats.org/officeDocument/2006/relationships/hyperlink" Target="https://substack.com/redirect/4bc428df-a916-445c-a727-fa17ee01f20b?j=eyJ1IjoiZG9paTgifQ.91g_34VRuzI_MLkPmRIGM0gm4tNgR1dQS7br89dPnSg" TargetMode="External"/><Relationship Id="rId30" Type="http://schemas.openxmlformats.org/officeDocument/2006/relationships/hyperlink" Target="https://substack.com/redirect/b79039c1-1de0-4da4-a74b-90a91e203564?j=eyJ1IjoiZG9paTgifQ.91g_34VRuzI_MLkPmRIGM0gm4tNgR1dQS7br89dPnSg" TargetMode="External"/><Relationship Id="rId35" Type="http://schemas.openxmlformats.org/officeDocument/2006/relationships/hyperlink" Target="https://substack.com/redirect/22b936a3-dca6-4271-a258-58822c539be9?j=eyJ1IjoiZG9paTgifQ.91g_34VRuzI_MLkPmRIGM0gm4tNgR1dQS7br89dPnSg" TargetMode="External"/><Relationship Id="rId43" Type="http://schemas.openxmlformats.org/officeDocument/2006/relationships/hyperlink" Target="https://substack.com/redirect/a010bcee-542c-404e-aeb3-4a3f61033950?j=eyJ1IjoiZG9paTgifQ.91g_34VRuzI_MLkPmRIGM0gm4tNgR1dQS7br89dPnSg" TargetMode="External"/><Relationship Id="rId48" Type="http://schemas.openxmlformats.org/officeDocument/2006/relationships/hyperlink" Target="https://substack.com/redirect/fa6dbafb-4e61-458f-b515-2077bf533561?j=eyJ1IjoiZG9paTgifQ.91g_34VRuzI_MLkPmRIGM0gm4tNgR1dQS7br89dPnSg" TargetMode="External"/><Relationship Id="rId56" Type="http://schemas.openxmlformats.org/officeDocument/2006/relationships/hyperlink" Target="https://substack.com/redirect/16981d4f-0fdd-417b-9184-ee8c820125c5?j=eyJ1IjoiZG9paTgifQ.91g_34VRuzI_MLkPmRIGM0gm4tNgR1dQS7br89dPnSg" TargetMode="External"/><Relationship Id="rId64" Type="http://schemas.openxmlformats.org/officeDocument/2006/relationships/fontTable" Target="fontTable.xml"/><Relationship Id="rId8" Type="http://schemas.openxmlformats.org/officeDocument/2006/relationships/hyperlink" Target="https://substack.com/redirect/3eca019f-74c7-44e3-b003-8c0e3932e7b4?j=eyJ1IjoiZG9paTgifQ.91g_34VRuzI_MLkPmRIGM0gm4tNgR1dQS7br89dPnSg" TargetMode="External"/><Relationship Id="rId51" Type="http://schemas.openxmlformats.org/officeDocument/2006/relationships/hyperlink" Target="https://substack.com/redirect/f02b3114-80e1-4a91-ba94-dd108ce737f5?j=eyJ1IjoiZG9paTgifQ.91g_34VRuzI_MLkPmRIGM0gm4tNgR1dQS7br89dPnSg" TargetMode="External"/><Relationship Id="rId3" Type="http://schemas.openxmlformats.org/officeDocument/2006/relationships/settings" Target="settings.xml"/><Relationship Id="rId12" Type="http://schemas.openxmlformats.org/officeDocument/2006/relationships/hyperlink" Target="https://substack.com/redirect/2abf9196-ed52-4938-9250-8498a419c1bc?j=eyJ1IjoiZG9paTgifQ.91g_34VRuzI_MLkPmRIGM0gm4tNgR1dQS7br89dPnSg" TargetMode="External"/><Relationship Id="rId17" Type="http://schemas.openxmlformats.org/officeDocument/2006/relationships/hyperlink" Target="https://substack.com/redirect/2abf9196-ed52-4938-9250-8498a419c1bc?j=eyJ1IjoiZG9paTgifQ.91g_34VRuzI_MLkPmRIGM0gm4tNgR1dQS7br89dPnSg" TargetMode="External"/><Relationship Id="rId25" Type="http://schemas.openxmlformats.org/officeDocument/2006/relationships/hyperlink" Target="https://substack.com/redirect/010934df-8d76-4a34-939d-c3fd2f224c35?j=eyJ1IjoiZG9paTgifQ.91g_34VRuzI_MLkPmRIGM0gm4tNgR1dQS7br89dPnSg" TargetMode="External"/><Relationship Id="rId33" Type="http://schemas.openxmlformats.org/officeDocument/2006/relationships/hyperlink" Target="https://substack.com/redirect/698ecbf1-9ab8-4875-8e06-79f7393e1cb1?j=eyJ1IjoiZG9paTgifQ.91g_34VRuzI_MLkPmRIGM0gm4tNgR1dQS7br89dPnSg" TargetMode="External"/><Relationship Id="rId38" Type="http://schemas.openxmlformats.org/officeDocument/2006/relationships/image" Target="media/image3.jpeg"/><Relationship Id="rId46" Type="http://schemas.openxmlformats.org/officeDocument/2006/relationships/hyperlink" Target="https://substack.com/redirect/14a800bd-7754-4fcb-9511-be21b96b5f1d?j=eyJ1IjoiZG9paTgifQ.91g_34VRuzI_MLkPmRIGM0gm4tNgR1dQS7br89dPnSg" TargetMode="External"/><Relationship Id="rId59" Type="http://schemas.openxmlformats.org/officeDocument/2006/relationships/hyperlink" Target="https://substack.com/redirect/6539415f-4ad7-42b3-9b87-c741190e8ec2?j=eyJ1IjoiZG9paTgifQ.91g_34VRuzI_MLkPmRIGM0gm4tNgR1dQS7br89dPnSg" TargetMode="External"/><Relationship Id="rId20" Type="http://schemas.openxmlformats.org/officeDocument/2006/relationships/hyperlink" Target="https://substack.com/redirect/c944cf21-cfbc-428a-b2f4-ba5faec7feee?j=eyJ1IjoiZG9paTgifQ.91g_34VRuzI_MLkPmRIGM0gm4tNgR1dQS7br89dPnSg" TargetMode="External"/><Relationship Id="rId41" Type="http://schemas.openxmlformats.org/officeDocument/2006/relationships/image" Target="media/image5.jpeg"/><Relationship Id="rId54" Type="http://schemas.openxmlformats.org/officeDocument/2006/relationships/hyperlink" Target="https://substack.com/redirect/76209b00-660f-4109-8201-7c554bdbf32a?j=eyJ1IjoiZG9paTgifQ.91g_34VRuzI_MLkPmRIGM0gm4tNgR1dQS7br89dPnSg" TargetMode="External"/><Relationship Id="rId62" Type="http://schemas.openxmlformats.org/officeDocument/2006/relationships/hyperlink" Target="https://rumble.com/v2f18ec-march-27-2023.html?utm_source=substack&amp;utm_medium=email" TargetMode="External"/><Relationship Id="rId1" Type="http://schemas.openxmlformats.org/officeDocument/2006/relationships/numbering" Target="numbering.xml"/><Relationship Id="rId6" Type="http://schemas.openxmlformats.org/officeDocument/2006/relationships/hyperlink" Target="https://substack.com/redirect/9c653582-42ed-4b09-8056-eb94e9b4d90c?j=eyJ1IjoiZG9paTgifQ.91g_34VRuzI_MLkPmRIGM0gm4tNgR1dQS7br89dPnSg" TargetMode="External"/><Relationship Id="rId15" Type="http://schemas.openxmlformats.org/officeDocument/2006/relationships/hyperlink" Target="https://substack.com/redirect/c944cf21-cfbc-428a-b2f4-ba5faec7feee?j=eyJ1IjoiZG9paTgifQ.91g_34VRuzI_MLkPmRIGM0gm4tNgR1dQS7br89dPnSg" TargetMode="External"/><Relationship Id="rId23" Type="http://schemas.openxmlformats.org/officeDocument/2006/relationships/hyperlink" Target="https://substack.com/redirect/3aef7b20-932a-4e17-a077-1c43699823f6?j=eyJ1IjoiZG9paTgifQ.91g_34VRuzI_MLkPmRIGM0gm4tNgR1dQS7br89dPnSg" TargetMode="External"/><Relationship Id="rId28" Type="http://schemas.openxmlformats.org/officeDocument/2006/relationships/hyperlink" Target="https://substack.com/redirect/654237b1-1793-4df0-8317-d5985a438758?j=eyJ1IjoiZG9paTgifQ.91g_34VRuzI_MLkPmRIGM0gm4tNgR1dQS7br89dPnSg" TargetMode="External"/><Relationship Id="rId36" Type="http://schemas.openxmlformats.org/officeDocument/2006/relationships/hyperlink" Target="https://substack.com/redirect/5586503e-5a6a-4172-b495-2d1cda16500a?j=eyJ1IjoiZG9paTgifQ.91g_34VRuzI_MLkPmRIGM0gm4tNgR1dQS7br89dPnSg" TargetMode="External"/><Relationship Id="rId49" Type="http://schemas.openxmlformats.org/officeDocument/2006/relationships/hyperlink" Target="https://substack.com/redirect/f5dc1684-ef7c-48e4-aff3-04dc98315712?j=eyJ1IjoiZG9paTgifQ.91g_34VRuzI_MLkPmRIGM0gm4tNgR1dQS7br89dPnSg" TargetMode="External"/><Relationship Id="rId57" Type="http://schemas.openxmlformats.org/officeDocument/2006/relationships/hyperlink" Target="https://substack.com/redirect/65701601-13cb-49c5-b8b2-b3b7c90aa9da?j=eyJ1IjoiZG9paTgifQ.91g_34VRuzI_MLkPmRIGM0gm4tNgR1dQS7br89dPnSg" TargetMode="External"/><Relationship Id="rId10" Type="http://schemas.openxmlformats.org/officeDocument/2006/relationships/hyperlink" Target="https://substack.com/redirect/114ee3bb-41d9-412d-9f70-7c1536ee6dd3?j=eyJ1IjoiZG9paTgifQ.91g_34VRuzI_MLkPmRIGM0gm4tNgR1dQS7br89dPnSg" TargetMode="External"/><Relationship Id="rId31" Type="http://schemas.openxmlformats.org/officeDocument/2006/relationships/hyperlink" Target="https://substack.com/redirect/af874528-b74f-490c-9903-2f35594c4924?j=eyJ1IjoiZG9paTgifQ.91g_34VRuzI_MLkPmRIGM0gm4tNgR1dQS7br89dPnSg" TargetMode="External"/><Relationship Id="rId44" Type="http://schemas.openxmlformats.org/officeDocument/2006/relationships/hyperlink" Target="https://substack.com/redirect/ca6ab604-7103-44e4-b158-be7f436ef594?j=eyJ1IjoiZG9paTgifQ.91g_34VRuzI_MLkPmRIGM0gm4tNgR1dQS7br89dPnSg" TargetMode="External"/><Relationship Id="rId52" Type="http://schemas.openxmlformats.org/officeDocument/2006/relationships/hyperlink" Target="https://substack.com/redirect/01865c8c-0e08-499a-bd3f-d218d8f40f17?j=eyJ1IjoiZG9paTgifQ.91g_34VRuzI_MLkPmRIGM0gm4tNgR1dQS7br89dPnSg" TargetMode="External"/><Relationship Id="rId60" Type="http://schemas.openxmlformats.org/officeDocument/2006/relationships/hyperlink" Target="https://rumble.com/v2f18ec-march-27-2023.html?utm_source=substack&amp;utm_medium=emai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bstack.com/redirect/5a7b5eab-cba3-49ea-bcff-2055991db851?j=eyJ1IjoiZG9paTgifQ.91g_34VRuzI_MLkPmRIGM0gm4tNgR1dQS7br89dPnSg" TargetMode="External"/><Relationship Id="rId13" Type="http://schemas.openxmlformats.org/officeDocument/2006/relationships/hyperlink" Target="https://substack.com/redirect/b79039c1-1de0-4da4-a74b-90a91e203564?j=eyJ1IjoiZG9paTgifQ.91g_34VRuzI_MLkPmRIGM0gm4tNgR1dQS7br89dPnSg" TargetMode="External"/><Relationship Id="rId18" Type="http://schemas.openxmlformats.org/officeDocument/2006/relationships/hyperlink" Target="https://substack.com/redirect/60fd92c8-db83-430e-9d88-91cc9f945be7?j=eyJ1IjoiZG9paTgifQ.91g_34VRuzI_MLkPmRIGM0gm4tNgR1dQS7br89dPnSg" TargetMode="External"/><Relationship Id="rId39" Type="http://schemas.openxmlformats.org/officeDocument/2006/relationships/hyperlink" Target="https://substack.com/redirect/149fad6a-0693-449a-a94a-5cb4d3dfd6e6?j=eyJ1IjoiZG9paTgifQ.91g_34VRuzI_MLkPmRIGM0gm4tNgR1dQS7br89dPn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4913</Words>
  <Characters>28008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6</cp:revision>
  <dcterms:created xsi:type="dcterms:W3CDTF">2023-05-22T13:03:00Z</dcterms:created>
  <dcterms:modified xsi:type="dcterms:W3CDTF">2023-07-27T12:48:00Z</dcterms:modified>
</cp:coreProperties>
</file>